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B70D" w14:textId="77777777" w:rsidR="00A97C9A" w:rsidRDefault="00000000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ind w:left="284" w:right="2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BACCALAURÉAT GÉNÉRAL</w:t>
      </w:r>
    </w:p>
    <w:p w14:paraId="4AC9458A" w14:textId="77777777" w:rsidR="00A97C9A" w:rsidRDefault="00A97C9A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ind w:left="284" w:right="281"/>
        <w:jc w:val="center"/>
        <w:rPr>
          <w:b/>
          <w:sz w:val="24"/>
          <w:szCs w:val="24"/>
        </w:rPr>
      </w:pPr>
    </w:p>
    <w:p w14:paraId="267D947A" w14:textId="77777777" w:rsidR="00A97C9A" w:rsidRDefault="00000000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ind w:left="284" w:right="2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Épreuve pratique de l’enseignement de spécialité physique-chimie</w:t>
      </w:r>
    </w:p>
    <w:p w14:paraId="3AB5E1E4" w14:textId="77777777" w:rsidR="00A97C9A" w:rsidRDefault="00000000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ind w:left="284" w:right="2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Évaluation des Compétences Expérimentales</w:t>
      </w:r>
    </w:p>
    <w:p w14:paraId="6EA7ABEF" w14:textId="77777777" w:rsidR="00A97C9A" w:rsidRDefault="00A97C9A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ind w:left="284" w:right="281"/>
        <w:jc w:val="center"/>
      </w:pPr>
    </w:p>
    <w:p w14:paraId="317BF44C" w14:textId="77777777" w:rsidR="00A97C9A" w:rsidRDefault="00000000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ind w:left="284" w:right="281"/>
        <w:jc w:val="center"/>
      </w:pPr>
      <w:r>
        <w:t>Cette situation d’évaluation fait partie de la banque nationale.</w:t>
      </w:r>
    </w:p>
    <w:p w14:paraId="7B57E6D7" w14:textId="77777777" w:rsidR="00A97C9A" w:rsidRDefault="00A97C9A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ind w:left="284" w:right="281"/>
        <w:jc w:val="center"/>
      </w:pPr>
    </w:p>
    <w:p w14:paraId="763FC122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06E13F73" w14:textId="77777777" w:rsidR="00A97C9A" w:rsidRDefault="0000000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hd w:val="clear" w:color="auto" w:fill="D9D9D9"/>
        <w:tabs>
          <w:tab w:val="left" w:pos="-1985"/>
          <w:tab w:val="left" w:pos="567"/>
        </w:tabs>
        <w:ind w:left="142" w:right="139"/>
        <w:jc w:val="center"/>
        <w:rPr>
          <w:b/>
        </w:rPr>
      </w:pPr>
      <w:bookmarkStart w:id="0" w:name="_heading=h.gjdgxs" w:colFirst="0" w:colLast="0"/>
      <w:bookmarkEnd w:id="0"/>
      <w:r>
        <w:t>ÉNONCÉ DESTINÉ AU CANDIDAT</w:t>
      </w:r>
    </w:p>
    <w:p w14:paraId="0A4BC944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3"/>
        <w:gridCol w:w="4933"/>
      </w:tblGrid>
      <w:tr w:rsidR="00A97C9A" w14:paraId="6F0E287B" w14:textId="77777777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74E8CF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NOM : </w:t>
            </w:r>
          </w:p>
          <w:p w14:paraId="5813FC07" w14:textId="77777777" w:rsidR="00A97C9A" w:rsidRDefault="00A97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B8868A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Prénom : </w:t>
            </w:r>
          </w:p>
        </w:tc>
      </w:tr>
      <w:tr w:rsidR="00A97C9A" w14:paraId="49BAF358" w14:textId="77777777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3FA69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Centre d’examen : </w:t>
            </w:r>
          </w:p>
          <w:p w14:paraId="1E1A4E36" w14:textId="77777777" w:rsidR="00A97C9A" w:rsidRDefault="00A97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72CB4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n</w:t>
            </w:r>
            <w:proofErr w:type="gramEnd"/>
            <w:r>
              <w:t xml:space="preserve">° d’inscription : </w:t>
            </w:r>
          </w:p>
        </w:tc>
      </w:tr>
    </w:tbl>
    <w:p w14:paraId="24165DD9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091B105F" w14:textId="77777777" w:rsidR="00A97C9A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ind w:left="284" w:right="281"/>
      </w:pPr>
      <w:r>
        <w:t xml:space="preserve">Cette situation d’évaluation comporte </w:t>
      </w:r>
      <w:r>
        <w:rPr>
          <w:b/>
        </w:rPr>
        <w:t xml:space="preserve">quatre </w:t>
      </w:r>
      <w:r>
        <w:t>pages sur lesquelles le candidat doit consigner ses réponses.</w:t>
      </w:r>
    </w:p>
    <w:p w14:paraId="6E4FCB60" w14:textId="77777777" w:rsidR="00A97C9A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ind w:left="284" w:right="281"/>
      </w:pPr>
      <w:r>
        <w:t>Le candidat doit restituer ce document avant de sortir de la salle d'examen.</w:t>
      </w:r>
    </w:p>
    <w:p w14:paraId="063A0AEE" w14:textId="77777777" w:rsidR="00A97C9A" w:rsidRDefault="00A97C9A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ind w:left="284" w:right="281"/>
      </w:pPr>
    </w:p>
    <w:p w14:paraId="7BC1F30C" w14:textId="77777777" w:rsidR="00A97C9A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ind w:left="284" w:right="281"/>
      </w:pPr>
      <w:r>
        <w:t>Le candidat doit agir en autonomie et faire preuve d’initiative tout au long de l’épreuve.</w:t>
      </w:r>
    </w:p>
    <w:p w14:paraId="5A96021A" w14:textId="77777777" w:rsidR="00A97C9A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ind w:left="284" w:right="281"/>
      </w:pPr>
      <w:r>
        <w:t>En cas de difficulté, le candidat peut solliciter l’examinateur afin de lui permettre de continuer la tâche.</w:t>
      </w:r>
    </w:p>
    <w:p w14:paraId="47DB8B44" w14:textId="77777777" w:rsidR="00A97C9A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ind w:left="284" w:right="281"/>
      </w:pPr>
      <w:r>
        <w:t>L’examinateur peut intervenir à tout moment, s’il le juge utile.</w:t>
      </w:r>
    </w:p>
    <w:p w14:paraId="4C7A9827" w14:textId="77777777" w:rsidR="00A97C9A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ind w:left="284" w:right="281"/>
      </w:pPr>
      <w:r>
        <w:t xml:space="preserve">L’usage de calculatrice avec mode examen actif est autorisé. L’usage de calculatrice sans mémoire « type collège » est autorisé. </w:t>
      </w:r>
    </w:p>
    <w:p w14:paraId="162BF1F4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2EEDD2B1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74B89ADA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CONTEXTE DE LA SITUATION D’ÉVALUATION</w:t>
      </w:r>
    </w:p>
    <w:p w14:paraId="69199321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152E5599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Certains multimètres sont équipés d’une fonction capacimètre permettant de mesurer la valeur de la capacité de condensateurs sur une gamme allant de 2 nF jusqu’à 20 µF. </w:t>
      </w:r>
    </w:p>
    <w:p w14:paraId="2D9684AF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  <w:r>
        <w:t>Mais il est également possible de déterminer la valeur de la capacité d’un condensateur par d’autres méthodes.</w:t>
      </w:r>
    </w:p>
    <w:p w14:paraId="026CE699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</w:p>
    <w:p w14:paraId="26D737D4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 but de cette épreuve est d’utiliser un microcontrôleur pour déterminer la capacité d’un condensateur.</w:t>
      </w:r>
    </w:p>
    <w:p w14:paraId="298574FE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7FE60EDC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37D4FEEA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INFORMATIONS MISES À DISPOSITION DU CANDIDAT</w:t>
      </w:r>
    </w:p>
    <w:p w14:paraId="01442D8E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2F944C32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Montage et branchements permettant d’étudier la charge ou la décharge d’un condensateur dans un circuit RC à l’aide d’un microcontrôleur</w:t>
      </w:r>
    </w:p>
    <w:p w14:paraId="673BE910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0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72"/>
        <w:gridCol w:w="5172"/>
      </w:tblGrid>
      <w:tr w:rsidR="00A97C9A" w14:paraId="7BFB677F" w14:textId="77777777">
        <w:tc>
          <w:tcPr>
            <w:tcW w:w="5172" w:type="dxa"/>
          </w:tcPr>
          <w:p w14:paraId="0068FA6C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78580246" wp14:editId="635C2ABE">
                  <wp:extent cx="2372995" cy="1788160"/>
                  <wp:effectExtent l="0" t="0" r="0" b="0"/>
                  <wp:docPr id="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995" cy="178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14:paraId="565BB6BB" w14:textId="77777777" w:rsidR="00A97C9A" w:rsidRDefault="00A97C9A">
            <w:pPr>
              <w:rPr>
                <w:b/>
              </w:rPr>
            </w:pPr>
          </w:p>
          <w:p w14:paraId="177E184D" w14:textId="77777777" w:rsidR="00A97C9A" w:rsidRDefault="00000000">
            <w:pPr>
              <w:rPr>
                <w:b/>
              </w:rPr>
            </w:pPr>
            <w:r>
              <w:rPr>
                <w:b/>
              </w:rPr>
              <w:t>Branchements à la carte microcontrôleur</w:t>
            </w:r>
          </w:p>
          <w:p w14:paraId="5B770734" w14:textId="77777777" w:rsidR="00A97C9A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 sortie numérique 7 de la carte microcontrôleur doit être reliée au point A du circuit.</w:t>
            </w:r>
          </w:p>
          <w:p w14:paraId="005C4FCE" w14:textId="77777777" w:rsidR="00A97C9A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Une des bornes GND du microcontrôleur doit être reliée au point M du circuit.</w:t>
            </w:r>
          </w:p>
          <w:p w14:paraId="706E3340" w14:textId="77777777" w:rsidR="00A97C9A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 point B du circuit doit être relié à une l’entrée Analogique A0 du microcontrôleur.</w:t>
            </w:r>
          </w:p>
          <w:p w14:paraId="4EB11EE7" w14:textId="77777777" w:rsidR="00A97C9A" w:rsidRDefault="00A97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6BE5C55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Charge d’un condensateur et temps caractéristique </w:t>
      </w:r>
      <w:r>
        <w:rPr>
          <w:rFonts w:ascii="Cambria" w:eastAsia="Cambria" w:hAnsi="Cambria" w:cs="Cambria"/>
          <w:b/>
          <w:i/>
          <w:sz w:val="24"/>
          <w:szCs w:val="24"/>
          <w:u w:val="single"/>
        </w:rPr>
        <w:t>τ</w:t>
      </w:r>
    </w:p>
    <w:p w14:paraId="7FE929FA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1E0A9D7" wp14:editId="02E08FC0">
            <wp:simplePos x="0" y="0"/>
            <wp:positionH relativeFrom="column">
              <wp:posOffset>22861</wp:posOffset>
            </wp:positionH>
            <wp:positionV relativeFrom="paragraph">
              <wp:posOffset>84455</wp:posOffset>
            </wp:positionV>
            <wp:extent cx="2540000" cy="1769745"/>
            <wp:effectExtent l="0" t="0" r="0" b="0"/>
            <wp:wrapSquare wrapText="bothSides" distT="0" distB="0" distL="114300" distR="114300"/>
            <wp:docPr id="26" name="image2.jpg" descr="charge condo b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harge condo bis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76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FC5AD3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La tension électrique aux bornes d’un condensateur lors de sa charge s’exprime selon la relation :</w:t>
      </w:r>
    </w:p>
    <w:p w14:paraId="223525FF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</w:pPr>
      <w:proofErr w:type="gramStart"/>
      <w:r>
        <w:rPr>
          <w:i/>
        </w:rPr>
        <w:t>u</w:t>
      </w:r>
      <w:proofErr w:type="gramEnd"/>
      <w:r>
        <w:t>(</w:t>
      </w:r>
      <w:r>
        <w:rPr>
          <w:i/>
        </w:rPr>
        <w:t>t</w:t>
      </w:r>
      <w:r>
        <w:t xml:space="preserve">) </w:t>
      </w:r>
      <m:oMath>
        <m:r>
          <w:rPr>
            <w:rFonts w:ascii="Cambria Math" w:hAnsi="Cambria Math"/>
          </w:rPr>
          <m:t>= E∙(1</m:t>
        </m:r>
        <m:r>
          <w:rPr>
            <w:rFonts w:ascii="Cambria Math" w:eastAsia="Cambria Math" w:hAnsi="Cambria Math" w:cs="Cambria Math"/>
          </w:rPr>
          <m:t xml:space="preserve"> </m:t>
        </m:r>
        <m:r>
          <w:rPr>
            <w:rFonts w:ascii="Cambria Math" w:hAnsi="Cambria Math"/>
          </w:rPr>
          <m:t>–</m:t>
        </m:r>
        <m:r>
          <w:rPr>
            <w:rFonts w:ascii="Cambria Math" w:eastAsia="Cambria Math" w:hAnsi="Cambria Math" w:cs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eastAsia="Cambria Math" w:hAnsi="Cambria Math" w:cs="Cambria Math"/>
              </w:rPr>
              <m:t>–</m:t>
            </m:r>
            <m: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τ</m:t>
                </m:r>
              </m:den>
            </m:f>
          </m:sup>
        </m:sSup>
      </m:oMath>
      <w:r>
        <w:t>)</w:t>
      </w:r>
    </w:p>
    <w:p w14:paraId="6BFF7D34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3731E5D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</w:rPr>
      </w:pPr>
      <w:r>
        <w:t xml:space="preserve">Méthode pour déterminer </w:t>
      </w:r>
      <w:r>
        <w:rPr>
          <w:rFonts w:ascii="Noto Sans Symbols" w:eastAsia="Noto Sans Symbols" w:hAnsi="Noto Sans Symbols" w:cs="Noto Sans Symbols"/>
          <w:sz w:val="24"/>
          <w:szCs w:val="24"/>
        </w:rPr>
        <w:t>τ</w:t>
      </w:r>
      <w:r>
        <w:rPr>
          <w:rFonts w:ascii="Noto Sans Symbols" w:eastAsia="Noto Sans Symbols" w:hAnsi="Noto Sans Symbols" w:cs="Noto Sans Symbols"/>
        </w:rPr>
        <w:t xml:space="preserve"> :</w:t>
      </w:r>
    </w:p>
    <w:p w14:paraId="3260B3F9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ind w:left="1068" w:hanging="360"/>
        <w:rPr>
          <w:rFonts w:ascii="Noto Sans Symbols" w:eastAsia="Noto Sans Symbols" w:hAnsi="Noto Sans Symbols" w:cs="Noto Sans Symbols"/>
        </w:rPr>
      </w:pPr>
      <w:r>
        <w:t xml:space="preserve">               </w:t>
      </w:r>
      <w:proofErr w:type="gramStart"/>
      <w:r>
        <w:t>quand</w:t>
      </w:r>
      <w:proofErr w:type="gramEnd"/>
      <w:r>
        <w:t xml:space="preserve"> </w:t>
      </w:r>
      <w:r>
        <w:rPr>
          <w:i/>
        </w:rPr>
        <w:t>t</w:t>
      </w:r>
      <w:r>
        <w:t xml:space="preserve"> = </w:t>
      </w:r>
      <w:r>
        <w:rPr>
          <w:rFonts w:ascii="Noto Sans Symbols" w:eastAsia="Noto Sans Symbols" w:hAnsi="Noto Sans Symbols" w:cs="Noto Sans Symbols"/>
          <w:sz w:val="24"/>
          <w:szCs w:val="24"/>
        </w:rPr>
        <w:t>τ</w:t>
      </w:r>
      <w:r>
        <w:rPr>
          <w:rFonts w:ascii="Noto Sans Symbols" w:eastAsia="Noto Sans Symbols" w:hAnsi="Noto Sans Symbols" w:cs="Noto Sans Symbols"/>
        </w:rPr>
        <w:t xml:space="preserve"> ,       </w:t>
      </w:r>
      <w:r>
        <w:t xml:space="preserve"> </w:t>
      </w:r>
      <w:r>
        <w:rPr>
          <w:i/>
        </w:rPr>
        <w:t>u</w:t>
      </w:r>
      <w:r>
        <w:t>(</w:t>
      </w:r>
      <w:r>
        <w:rPr>
          <w:i/>
        </w:rPr>
        <w:t>t</w:t>
      </w:r>
      <w:r>
        <w:t>) = 0,63×E</w:t>
      </w:r>
      <w:r>
        <w:rPr>
          <w:rFonts w:ascii="Noto Sans Symbols" w:eastAsia="Noto Sans Symbols" w:hAnsi="Noto Sans Symbols" w:cs="Noto Sans Symbols"/>
        </w:rPr>
        <w:t xml:space="preserve"> </w:t>
      </w:r>
    </w:p>
    <w:p w14:paraId="42E5174C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9BB8F28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  <w:r>
        <w:t>On considère que la charge (ou la décharge) du condensateur est totale au bout d’une durée égale à 5×</w:t>
      </w:r>
      <w:r>
        <w:rPr>
          <w:rFonts w:ascii="Times New Roman" w:eastAsia="Times New Roman" w:hAnsi="Times New Roman" w:cs="Times New Roman"/>
          <w:sz w:val="24"/>
          <w:szCs w:val="24"/>
        </w:rPr>
        <w:t>τ.</w:t>
      </w:r>
    </w:p>
    <w:p w14:paraId="5B6FD57C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6C5DDBB9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t xml:space="preserve">Le temps caractéristique </w:t>
      </w:r>
      <w:r>
        <w:rPr>
          <w:rFonts w:ascii="Times New Roman" w:eastAsia="Times New Roman" w:hAnsi="Times New Roman" w:cs="Times New Roman"/>
          <w:sz w:val="24"/>
          <w:szCs w:val="24"/>
        </w:rPr>
        <w:t>τ</w:t>
      </w:r>
      <w:r>
        <w:t xml:space="preserve"> dépend de la valeur de la résistance du conducteur ohmique et de celle de la capacité du condensateur selon la relation :</w:t>
      </w:r>
      <w: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τ</w:t>
      </w:r>
      <w:r>
        <w:t xml:space="preserve"> = </w:t>
      </w:r>
      <w:r>
        <w:rPr>
          <w:i/>
        </w:rPr>
        <w:t>R</w:t>
      </w:r>
      <w:r>
        <w:rPr>
          <w:rFonts w:ascii="Symbol" w:eastAsia="Symbol" w:hAnsi="Symbol" w:cs="Symbol"/>
          <w:i/>
        </w:rPr>
        <w:t>⋅</w:t>
      </w:r>
      <w:r>
        <w:rPr>
          <w:i/>
        </w:rPr>
        <w:t xml:space="preserve"> C</w:t>
      </w:r>
    </w:p>
    <w:p w14:paraId="67C334B3" w14:textId="77777777" w:rsidR="00A97C9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i/>
        </w:rPr>
        <w:t>R</w:t>
      </w:r>
      <w:r>
        <w:t xml:space="preserve"> la résistance en Ohm (</w:t>
      </w:r>
      <w:r>
        <w:rPr>
          <w:rFonts w:ascii="Calibri" w:eastAsia="Calibri" w:hAnsi="Calibri" w:cs="Calibri"/>
        </w:rPr>
        <w:t>Ω</w:t>
      </w:r>
      <w:r>
        <w:t>)</w:t>
      </w:r>
    </w:p>
    <w:p w14:paraId="46C9B7D4" w14:textId="77777777" w:rsidR="00A97C9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i/>
        </w:rPr>
        <w:t>C</w:t>
      </w:r>
      <w:r>
        <w:t xml:space="preserve"> la capacité en Farad (F)</w:t>
      </w:r>
    </w:p>
    <w:p w14:paraId="439E2312" w14:textId="77777777" w:rsidR="00A97C9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le temps caractéristique en s</w:t>
      </w:r>
    </w:p>
    <w:p w14:paraId="24B44853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33476960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Le microcontrôleur Arduino</w:t>
      </w:r>
      <w:r>
        <w:rPr>
          <w:b/>
          <w:sz w:val="24"/>
          <w:szCs w:val="24"/>
          <w:u w:val="single"/>
          <w:vertAlign w:val="superscript"/>
        </w:rPr>
        <w:t>®</w:t>
      </w:r>
    </w:p>
    <w:p w14:paraId="55A25DD1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0F601E0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Le microcontrôleur Arduino</w:t>
      </w:r>
      <w:r>
        <w:rPr>
          <w:vertAlign w:val="superscript"/>
        </w:rPr>
        <w:t>®</w:t>
      </w:r>
      <w:r>
        <w:t xml:space="preserve"> code sur 10 bits, ce qui signifie qu’il dispose de 1024 possibilités de codage de la tension </w:t>
      </w:r>
      <w:r>
        <w:rPr>
          <w:i/>
        </w:rPr>
        <w:t>u</w:t>
      </w:r>
      <w:r>
        <w:t xml:space="preserve">. Ainsi, pour une tension de 5 V, le code est de 1023. Une tension de x volts est codée par la valeur arrondie de </w:t>
      </w: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×1023)</m:t>
        </m:r>
      </m:oMath>
      <w:r>
        <w:t>.</w:t>
      </w:r>
    </w:p>
    <w:p w14:paraId="08B2DE3F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5104D1A1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  <w:vertAlign w:val="superscript"/>
        </w:rPr>
      </w:pPr>
      <w:r>
        <w:rPr>
          <w:b/>
          <w:sz w:val="24"/>
          <w:szCs w:val="24"/>
          <w:u w:val="single"/>
        </w:rPr>
        <w:t>Programme pour un microcontrôleur Arduino</w:t>
      </w:r>
      <w:r>
        <w:rPr>
          <w:b/>
          <w:sz w:val="24"/>
          <w:szCs w:val="24"/>
          <w:u w:val="single"/>
          <w:vertAlign w:val="superscript"/>
        </w:rPr>
        <w:t>®</w:t>
      </w:r>
    </w:p>
    <w:p w14:paraId="40EAF6EA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110F384A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BF768C7" wp14:editId="5D7B84B1">
            <wp:extent cx="5839567" cy="4268231"/>
            <wp:effectExtent l="0" t="0" r="0" b="0"/>
            <wp:docPr id="2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t="10286" r="40294" b="24252"/>
                    <a:stretch>
                      <a:fillRect/>
                    </a:stretch>
                  </pic:blipFill>
                  <pic:spPr>
                    <a:xfrm>
                      <a:off x="0" y="0"/>
                      <a:ext cx="5839567" cy="42682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EF3B17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TRAVAIL À EFFECTUER </w:t>
      </w:r>
    </w:p>
    <w:p w14:paraId="67BA8A6A" w14:textId="77777777" w:rsidR="00A97C9A" w:rsidRDefault="00A97C9A">
      <w:pPr>
        <w:rPr>
          <w:b/>
          <w:u w:val="single"/>
        </w:rPr>
      </w:pPr>
    </w:p>
    <w:p w14:paraId="7A5CF306" w14:textId="77777777" w:rsidR="00A97C9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" w:name="_heading=h.30j0zll" w:colFirst="0" w:colLast="0"/>
      <w:bookmarkEnd w:id="1"/>
      <w:r>
        <w:rPr>
          <w:b/>
        </w:rPr>
        <w:t xml:space="preserve">Étude du programme </w:t>
      </w:r>
      <w:r>
        <w:t>(10 minutes conseillées)</w:t>
      </w:r>
    </w:p>
    <w:p w14:paraId="5AE42A4F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</w:pPr>
      <w:bookmarkStart w:id="2" w:name="_heading=h.1fob9te" w:colFirst="0" w:colLast="0"/>
      <w:bookmarkEnd w:id="2"/>
      <w:r>
        <w:t xml:space="preserve">Le temps indiqué à la ligne 12 du programme a été choisi pour le montage. Pourquoi devrait-il être modifié si la capacité du condensateur était modifiée ? </w:t>
      </w:r>
    </w:p>
    <w:p w14:paraId="7E37FFB9" w14:textId="7A4E4246" w:rsidR="00A97C9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E5DFEC"/>
        <w:spacing w:before="240" w:line="240" w:lineRule="auto"/>
      </w:pPr>
      <w:r>
        <w:t xml:space="preserve">Comme le temps indiqué correspond au temps </w:t>
      </w:r>
      <w:r w:rsidR="00E25EA7">
        <w:t xml:space="preserve">garantissant une </w:t>
      </w:r>
      <w:r>
        <w:t xml:space="preserve">décharge </w:t>
      </w:r>
      <w:r w:rsidR="00E25EA7">
        <w:t xml:space="preserve">complète, </w:t>
      </w:r>
      <w:r>
        <w:t>qui vaut 5</w:t>
      </w:r>
      <w:r w:rsidR="00763B66">
        <w:rPr>
          <w:rFonts w:ascii="Times New Roman" w:eastAsia="Times New Roman" w:hAnsi="Times New Roman" w:cs="Times New Roman"/>
          <w:sz w:val="24"/>
          <w:szCs w:val="24"/>
        </w:rPr>
        <w:t>τ</w:t>
      </w:r>
      <w:r w:rsidR="00E25EA7">
        <w:t>.</w:t>
      </w:r>
      <w:r>
        <w:t xml:space="preserve"> </w:t>
      </w:r>
      <w:r w:rsidR="00E25EA7">
        <w:t>S</w:t>
      </w:r>
      <w:r>
        <w:t xml:space="preserve">achant que </w:t>
      </w:r>
      <w:r w:rsidR="00763B66">
        <w:rPr>
          <w:rFonts w:ascii="Times New Roman" w:eastAsia="Times New Roman" w:hAnsi="Times New Roman" w:cs="Times New Roman"/>
          <w:sz w:val="24"/>
          <w:szCs w:val="24"/>
        </w:rPr>
        <w:t>τ</w:t>
      </w:r>
      <w:r>
        <w:t xml:space="preserve"> est proportionnel à la capacité du condensateur, si la capacité augmente, le temps indiqué devrait être augmenté, si elle diminue, le temps devrait lui aussi diminuer.</w:t>
      </w:r>
    </w:p>
    <w:p w14:paraId="455A530B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</w:pPr>
      <w:r>
        <w:t xml:space="preserve">En utilisant les informations fournies, proposer une modification de la ligne 20 du programme de départ afin que la valeur de la durée affichée à la fin du programme soit celle du temps caractéristique </w:t>
      </w:r>
      <w:r>
        <w:rPr>
          <w:rFonts w:ascii="Times New Roman" w:eastAsia="Times New Roman" w:hAnsi="Times New Roman" w:cs="Times New Roman"/>
          <w:sz w:val="24"/>
          <w:szCs w:val="24"/>
        </w:rPr>
        <w:t>τ.</w:t>
      </w:r>
    </w:p>
    <w:p w14:paraId="2D7CBDEE" w14:textId="0D008E05" w:rsidR="00763B66" w:rsidRPr="00763B66" w:rsidRDefault="00763B66" w:rsidP="00763B66">
      <w:pPr>
        <w:pBdr>
          <w:top w:val="nil"/>
          <w:left w:val="nil"/>
          <w:bottom w:val="nil"/>
          <w:right w:val="nil"/>
          <w:between w:val="nil"/>
        </w:pBdr>
        <w:shd w:val="clear" w:color="auto" w:fill="E5DFEC"/>
        <w:spacing w:before="240" w:line="240" w:lineRule="auto"/>
        <w:jc w:val="left"/>
        <w:rPr>
          <w:iCs/>
          <w:lang w:val="en-US"/>
        </w:rPr>
      </w:pPr>
      <w:proofErr w:type="spellStart"/>
      <w:r w:rsidRPr="00763B66">
        <w:rPr>
          <w:iCs/>
          <w:lang w:val="en-US"/>
        </w:rPr>
        <w:t>Ligne</w:t>
      </w:r>
      <w:proofErr w:type="spellEnd"/>
      <w:r w:rsidRPr="00763B66">
        <w:rPr>
          <w:iCs/>
          <w:lang w:val="en-US"/>
        </w:rPr>
        <w:t xml:space="preserve"> </w:t>
      </w:r>
      <w:proofErr w:type="spellStart"/>
      <w:proofErr w:type="gramStart"/>
      <w:r w:rsidRPr="00763B66">
        <w:rPr>
          <w:iCs/>
          <w:lang w:val="en-US"/>
        </w:rPr>
        <w:t>initiale</w:t>
      </w:r>
      <w:proofErr w:type="spellEnd"/>
      <w:r w:rsidRPr="00763B66">
        <w:rPr>
          <w:iCs/>
          <w:lang w:val="en-US"/>
        </w:rPr>
        <w:t> :</w:t>
      </w:r>
      <w:proofErr w:type="gramEnd"/>
      <w:r w:rsidRPr="00763B66">
        <w:rPr>
          <w:iCs/>
          <w:lang w:val="en-US"/>
        </w:rPr>
        <w:br/>
      </w:r>
      <w:r w:rsidRPr="00763B66">
        <w:rPr>
          <w:i/>
          <w:lang w:val="en-US"/>
        </w:rPr>
        <w:t>while(</w:t>
      </w:r>
      <w:proofErr w:type="spellStart"/>
      <w:r w:rsidRPr="00763B66">
        <w:rPr>
          <w:i/>
          <w:lang w:val="en-US"/>
        </w:rPr>
        <w:t>analogRead</w:t>
      </w:r>
      <w:proofErr w:type="spellEnd"/>
      <w:r w:rsidRPr="00763B66">
        <w:rPr>
          <w:i/>
          <w:lang w:val="en-US"/>
        </w:rPr>
        <w:t>(A0) &lt; 1023) {</w:t>
      </w:r>
    </w:p>
    <w:p w14:paraId="7C82EF94" w14:textId="6629E85D" w:rsidR="00C332EF" w:rsidRDefault="00C332EF" w:rsidP="00C332EF">
      <w:pPr>
        <w:pBdr>
          <w:top w:val="nil"/>
          <w:left w:val="nil"/>
          <w:bottom w:val="nil"/>
          <w:right w:val="nil"/>
          <w:between w:val="nil"/>
        </w:pBdr>
        <w:shd w:val="clear" w:color="auto" w:fill="E5DFEC"/>
        <w:spacing w:before="240" w:line="240" w:lineRule="auto"/>
        <w:rPr>
          <w:iCs/>
        </w:rPr>
      </w:pPr>
      <w:r>
        <w:rPr>
          <w:iCs/>
        </w:rPr>
        <w:t xml:space="preserve">Selon la ligne 20, le programme se termine et affiche la durée lorsque </w:t>
      </w:r>
      <w:proofErr w:type="spellStart"/>
      <w:r w:rsidRPr="00C332EF">
        <w:rPr>
          <w:i/>
        </w:rPr>
        <w:t>analogRead</w:t>
      </w:r>
      <w:proofErr w:type="spellEnd"/>
      <w:r w:rsidRPr="00C332EF">
        <w:rPr>
          <w:i/>
        </w:rPr>
        <w:t>(A0)</w:t>
      </w:r>
      <w:r>
        <w:rPr>
          <w:iCs/>
        </w:rPr>
        <w:t xml:space="preserve"> retourne une valeur de 1023, c’est-à-dire lorsqu</w:t>
      </w:r>
      <w:r w:rsidR="00763B66">
        <w:rPr>
          <w:iCs/>
        </w:rPr>
        <w:t xml:space="preserve">e </w:t>
      </w:r>
      <w:r>
        <w:rPr>
          <w:iCs/>
        </w:rPr>
        <w:t>la tension mesurée atteint la valeur maximale de 5 Volts, correspondant à une charge complète, soit en théorie après une durée de 5</w:t>
      </w:r>
      <w:r w:rsidR="00763B66">
        <w:rPr>
          <w:rFonts w:ascii="Times New Roman" w:eastAsia="Times New Roman" w:hAnsi="Times New Roman" w:cs="Times New Roman"/>
          <w:sz w:val="24"/>
          <w:szCs w:val="24"/>
        </w:rPr>
        <w:t>τ</w:t>
      </w:r>
      <w:r>
        <w:rPr>
          <w:iCs/>
        </w:rPr>
        <w:t>.</w:t>
      </w:r>
    </w:p>
    <w:p w14:paraId="7EBBCBE4" w14:textId="1BBA3270" w:rsidR="00763B66" w:rsidRPr="00C332EF" w:rsidRDefault="00763B66" w:rsidP="00C332EF">
      <w:pPr>
        <w:pBdr>
          <w:top w:val="nil"/>
          <w:left w:val="nil"/>
          <w:bottom w:val="nil"/>
          <w:right w:val="nil"/>
          <w:between w:val="nil"/>
        </w:pBdr>
        <w:shd w:val="clear" w:color="auto" w:fill="E5DFEC"/>
        <w:spacing w:before="240" w:line="240" w:lineRule="auto"/>
        <w:rPr>
          <w:iCs/>
        </w:rPr>
      </w:pPr>
      <w:r>
        <w:rPr>
          <w:iCs/>
        </w:rPr>
        <w:t>Pour que le programme se termine après seulement 1</w:t>
      </w:r>
      <w:r>
        <w:rPr>
          <w:rFonts w:ascii="Times New Roman" w:eastAsia="Times New Roman" w:hAnsi="Times New Roman" w:cs="Times New Roman"/>
          <w:sz w:val="24"/>
          <w:szCs w:val="24"/>
        </w:rPr>
        <w:t>τ</w:t>
      </w:r>
      <w:r>
        <w:t xml:space="preserve">, on peut lui faire cibler à la différence la tension atteinte au bout d’une charge de </w:t>
      </w:r>
      <w:r>
        <w:rPr>
          <w:iCs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τ</w:t>
      </w:r>
      <w:r>
        <w:t>, soit 0,63</w:t>
      </w:r>
      <w:r>
        <w:rPr>
          <w:rFonts w:ascii="Times New Roman" w:hAnsi="Times New Roman" w:cs="Times New Roman"/>
          <w:color w:val="auto"/>
          <w:sz w:val="24"/>
          <w:szCs w:val="24"/>
        </w:rPr>
        <w:t>×</w:t>
      </w:r>
      <w:r>
        <w:t xml:space="preserve">5 Volts. Cela correspond pour </w:t>
      </w:r>
      <w:proofErr w:type="spellStart"/>
      <w:r w:rsidRPr="00C332EF">
        <w:rPr>
          <w:i/>
        </w:rPr>
        <w:t>analogRead</w:t>
      </w:r>
      <w:proofErr w:type="spellEnd"/>
      <w:r w:rsidRPr="00C332EF">
        <w:rPr>
          <w:i/>
        </w:rPr>
        <w:t>(A0)</w:t>
      </w:r>
      <w:r>
        <w:rPr>
          <w:iCs/>
        </w:rPr>
        <w:t xml:space="preserve"> à une valeur </w:t>
      </w:r>
      <w:r w:rsidR="0011408B">
        <w:rPr>
          <w:iCs/>
        </w:rPr>
        <w:t xml:space="preserve">retournée </w:t>
      </w:r>
      <w:r>
        <w:rPr>
          <w:iCs/>
        </w:rPr>
        <w:t>de 0,63</w:t>
      </w:r>
      <w:r>
        <w:rPr>
          <w:rFonts w:ascii="Times New Roman" w:hAnsi="Times New Roman" w:cs="Times New Roman"/>
          <w:color w:val="auto"/>
          <w:sz w:val="24"/>
          <w:szCs w:val="24"/>
        </w:rPr>
        <w:t>×</w:t>
      </w:r>
      <w:r>
        <w:rPr>
          <w:iCs/>
        </w:rPr>
        <w:t>1023.</w:t>
      </w:r>
    </w:p>
    <w:p w14:paraId="3530AA22" w14:textId="2B878CA5" w:rsidR="00A97C9A" w:rsidRDefault="0011408B" w:rsidP="00763B66">
      <w:pPr>
        <w:pBdr>
          <w:top w:val="nil"/>
          <w:left w:val="nil"/>
          <w:bottom w:val="nil"/>
          <w:right w:val="nil"/>
          <w:between w:val="nil"/>
        </w:pBdr>
        <w:shd w:val="clear" w:color="auto" w:fill="E5DFEC"/>
        <w:spacing w:before="240" w:line="240" w:lineRule="auto"/>
        <w:jc w:val="left"/>
        <w:rPr>
          <w:i/>
        </w:rPr>
      </w:pPr>
      <w:r>
        <w:rPr>
          <w:iCs/>
        </w:rPr>
        <w:t>D’où la l</w:t>
      </w:r>
      <w:r w:rsidR="00763B66" w:rsidRPr="00763B66">
        <w:rPr>
          <w:iCs/>
        </w:rPr>
        <w:t>igne modifiée :</w:t>
      </w:r>
      <w:r w:rsidR="00763B66">
        <w:rPr>
          <w:i/>
        </w:rPr>
        <w:br/>
      </w:r>
      <w:proofErr w:type="spellStart"/>
      <w:r>
        <w:rPr>
          <w:i/>
        </w:rPr>
        <w:t>while</w:t>
      </w:r>
      <w:proofErr w:type="spellEnd"/>
      <w:r>
        <w:rPr>
          <w:i/>
        </w:rPr>
        <w:t>(</w:t>
      </w:r>
      <w:proofErr w:type="spellStart"/>
      <w:r>
        <w:rPr>
          <w:i/>
        </w:rPr>
        <w:t>analogRead</w:t>
      </w:r>
      <w:proofErr w:type="spellEnd"/>
      <w:r>
        <w:rPr>
          <w:i/>
        </w:rPr>
        <w:t xml:space="preserve">(A0) &lt; </w:t>
      </w:r>
      <w:r w:rsidR="00C332EF">
        <w:rPr>
          <w:i/>
        </w:rPr>
        <w:t>0.63*</w:t>
      </w:r>
      <w:r>
        <w:rPr>
          <w:i/>
        </w:rPr>
        <w:t>1023)</w:t>
      </w:r>
      <w:r w:rsidR="00763B66">
        <w:rPr>
          <w:i/>
        </w:rPr>
        <w:t xml:space="preserve"> {</w:t>
      </w:r>
    </w:p>
    <w:p w14:paraId="26FBABBA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</w:pPr>
    </w:p>
    <w:tbl>
      <w:tblPr>
        <w:tblStyle w:val="a1"/>
        <w:tblW w:w="96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6804"/>
        <w:gridCol w:w="1418"/>
      </w:tblGrid>
      <w:tr w:rsidR="00A97C9A" w14:paraId="02F31116" w14:textId="77777777">
        <w:trPr>
          <w:jc w:val="center"/>
        </w:trPr>
        <w:tc>
          <w:tcPr>
            <w:tcW w:w="1418" w:type="dxa"/>
            <w:tcBorders>
              <w:top w:val="single" w:sz="18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1FF7BC17" w14:textId="77777777" w:rsidR="00A97C9A" w:rsidRDefault="00A97C9A">
            <w:pPr>
              <w:jc w:val="center"/>
            </w:pPr>
          </w:p>
        </w:tc>
        <w:tc>
          <w:tcPr>
            <w:tcW w:w="6804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7DF776B3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APPEL n°1</w:t>
            </w:r>
          </w:p>
        </w:tc>
        <w:tc>
          <w:tcPr>
            <w:tcW w:w="1418" w:type="dxa"/>
            <w:tcBorders>
              <w:top w:val="single" w:sz="18" w:space="0" w:color="000000"/>
              <w:left w:val="nil"/>
              <w:bottom w:val="single" w:sz="6" w:space="0" w:color="000000"/>
            </w:tcBorders>
            <w:shd w:val="clear" w:color="auto" w:fill="D9D9D9"/>
            <w:vAlign w:val="center"/>
          </w:tcPr>
          <w:p w14:paraId="1991A1A6" w14:textId="77777777" w:rsidR="00A97C9A" w:rsidRDefault="00A97C9A">
            <w:pPr>
              <w:jc w:val="center"/>
            </w:pPr>
          </w:p>
        </w:tc>
      </w:tr>
      <w:tr w:rsidR="00A97C9A" w14:paraId="28AF6639" w14:textId="77777777">
        <w:trPr>
          <w:jc w:val="center"/>
        </w:trPr>
        <w:tc>
          <w:tcPr>
            <w:tcW w:w="1418" w:type="dxa"/>
            <w:tcBorders>
              <w:top w:val="single" w:sz="6" w:space="0" w:color="000000"/>
            </w:tcBorders>
            <w:vAlign w:val="center"/>
          </w:tcPr>
          <w:p w14:paraId="41E319D0" w14:textId="77777777" w:rsidR="00A97C9A" w:rsidRDefault="0000000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🖐</w:t>
            </w:r>
          </w:p>
        </w:tc>
        <w:tc>
          <w:tcPr>
            <w:tcW w:w="6804" w:type="dxa"/>
            <w:tcBorders>
              <w:top w:val="single" w:sz="6" w:space="0" w:color="000000"/>
            </w:tcBorders>
            <w:vAlign w:val="center"/>
          </w:tcPr>
          <w:p w14:paraId="40620978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Appeler le professeur pour lui présenter vos réponses</w:t>
            </w:r>
          </w:p>
          <w:p w14:paraId="0C122753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proofErr w:type="gramStart"/>
            <w:r>
              <w:rPr>
                <w:b/>
              </w:rPr>
              <w:t>ou</w:t>
            </w:r>
            <w:proofErr w:type="gramEnd"/>
            <w:r>
              <w:rPr>
                <w:b/>
              </w:rPr>
              <w:t xml:space="preserve"> en cas de difficulté</w:t>
            </w:r>
          </w:p>
        </w:tc>
        <w:tc>
          <w:tcPr>
            <w:tcW w:w="1418" w:type="dxa"/>
            <w:tcBorders>
              <w:top w:val="single" w:sz="6" w:space="0" w:color="000000"/>
            </w:tcBorders>
            <w:vAlign w:val="center"/>
          </w:tcPr>
          <w:p w14:paraId="2F7B4FC1" w14:textId="77777777" w:rsidR="00A97C9A" w:rsidRDefault="00000000">
            <w:pPr>
              <w:jc w:val="center"/>
            </w:pPr>
            <w:r>
              <w:rPr>
                <w:sz w:val="96"/>
                <w:szCs w:val="96"/>
              </w:rPr>
              <w:t>🖐</w:t>
            </w:r>
          </w:p>
        </w:tc>
      </w:tr>
    </w:tbl>
    <w:p w14:paraId="6BF15AA4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b/>
        </w:rPr>
      </w:pPr>
      <w:bookmarkStart w:id="3" w:name="_heading=h.3znysh7" w:colFirst="0" w:colLast="0"/>
      <w:bookmarkEnd w:id="3"/>
    </w:p>
    <w:p w14:paraId="252F3FCA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20AEE5C0" w14:textId="77777777" w:rsidR="00A97C9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Mesure de la capacité d’un condensateur </w:t>
      </w:r>
      <w:r>
        <w:t>(40 minutes conseillées)</w:t>
      </w:r>
    </w:p>
    <w:p w14:paraId="70B0C785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8E3322D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2.1. Méthode 1</w:t>
      </w:r>
    </w:p>
    <w:p w14:paraId="4F08C1BD" w14:textId="6E1D8759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1DFD3DE3" w14:textId="4FAA04D4" w:rsidR="00A97C9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E5DFEC"/>
      </w:pPr>
      <w:r>
        <w:t xml:space="preserve">À l’aide du multimètre utilisé en ohmmètre, mesurer la valeur de la résistance </w:t>
      </w:r>
      <w:r>
        <w:rPr>
          <w:i/>
        </w:rPr>
        <w:t>R</w:t>
      </w:r>
      <w:r>
        <w:rPr>
          <w:i/>
          <w:vertAlign w:val="subscript"/>
        </w:rPr>
        <w:t>1</w:t>
      </w:r>
      <w:r>
        <w:t xml:space="preserve"> : </w:t>
      </w:r>
      <w:r>
        <w:rPr>
          <w:i/>
        </w:rPr>
        <w:t>R</w:t>
      </w:r>
      <w:r>
        <w:rPr>
          <w:i/>
          <w:vertAlign w:val="subscript"/>
        </w:rPr>
        <w:t>1</w:t>
      </w:r>
      <w:r>
        <w:t xml:space="preserve"> = </w:t>
      </w:r>
      <m:oMath>
        <m:r>
          <w:rPr>
            <w:rFonts w:ascii="Cambria Math" w:eastAsia="Cambria Math" w:hAnsi="Cambria Math" w:cs="Cambria Math"/>
          </w:rPr>
          <m:t>20</m:t>
        </m:r>
        <m:r>
          <w:rPr>
            <w:rFonts w:ascii="Cambria Math" w:eastAsia="Cambria Math" w:hAnsi="Cambria Math" w:cs="Cambria Math"/>
          </w:rPr>
          <m:t>0</m:t>
        </m:r>
        <m:r>
          <w:rPr>
            <w:rFonts w:ascii="Cambria Math" w:eastAsia="Cambria Math" w:hAnsi="Cambria Math" w:cs="Cambria Math"/>
          </w:rPr>
          <m:t>×</m:t>
        </m:r>
        <m:sSup>
          <m:sSupPr>
            <m:ctrlPr>
              <w:rPr>
                <w:rFonts w:ascii="Cambria Math" w:eastAsia="Cambria Math" w:hAnsi="Cambria Math" w:cs="Cambria Math"/>
              </w:rPr>
            </m:ctrlPr>
          </m:sSupPr>
          <m:e>
            <m:r>
              <w:rPr>
                <w:rFonts w:ascii="Cambria Math" w:eastAsia="Cambria Math" w:hAnsi="Cambria Math" w:cs="Cambria Math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</w:rPr>
              <m:t>3</m:t>
            </m:r>
          </m:sup>
        </m:sSup>
        <m:r>
          <w:rPr>
            <w:rFonts w:ascii="Cambria Math" w:eastAsia="Cambria Math" w:hAnsi="Cambria Math" w:cs="Cambria Math"/>
          </w:rPr>
          <m:t xml:space="preserve"> Ω</m:t>
        </m:r>
      </m:oMath>
      <w:r>
        <w:t>.</w:t>
      </w:r>
      <w:r>
        <w:tab/>
      </w:r>
    </w:p>
    <w:p w14:paraId="173BF938" w14:textId="39324929" w:rsidR="00A97C9A" w:rsidRPr="00117A66" w:rsidRDefault="00117A66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FF0000"/>
        </w:rPr>
      </w:pPr>
      <w:r w:rsidRPr="00117A66">
        <w:rPr>
          <w:i/>
          <w:iCs/>
          <w:color w:val="FF0000"/>
        </w:rPr>
        <w:t>(</w:t>
      </w:r>
      <w:proofErr w:type="gramStart"/>
      <w:r w:rsidRPr="00117A66">
        <w:rPr>
          <w:i/>
          <w:iCs/>
          <w:color w:val="FF0000"/>
        </w:rPr>
        <w:t>valeur</w:t>
      </w:r>
      <w:proofErr w:type="gramEnd"/>
      <w:r w:rsidRPr="00117A66">
        <w:rPr>
          <w:i/>
          <w:iCs/>
          <w:color w:val="FF0000"/>
        </w:rPr>
        <w:t xml:space="preserve"> inventée à remplacer par celle mesurée)</w:t>
      </w:r>
    </w:p>
    <w:p w14:paraId="2CB7AF38" w14:textId="77777777" w:rsidR="00117A66" w:rsidRDefault="00117A66">
      <w:pPr>
        <w:pBdr>
          <w:top w:val="nil"/>
          <w:left w:val="nil"/>
          <w:bottom w:val="nil"/>
          <w:right w:val="nil"/>
          <w:between w:val="nil"/>
        </w:pBdr>
      </w:pPr>
    </w:p>
    <w:p w14:paraId="72D4A551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Mettre en œuvre le montage et les branchements proposés en utilisant le condensateur de capacité </w:t>
      </w:r>
      <w:r>
        <w:rPr>
          <w:i/>
        </w:rPr>
        <w:t>C</w:t>
      </w:r>
      <w:r>
        <w:rPr>
          <w:i/>
          <w:vertAlign w:val="subscript"/>
        </w:rPr>
        <w:t>1</w:t>
      </w:r>
      <w:r>
        <w:t xml:space="preserve"> et le conducteur ohmique de résistance </w:t>
      </w:r>
      <w:r>
        <w:rPr>
          <w:i/>
        </w:rPr>
        <w:t>R</w:t>
      </w:r>
      <w:r>
        <w:rPr>
          <w:i/>
          <w:vertAlign w:val="subscript"/>
        </w:rPr>
        <w:t>1</w:t>
      </w:r>
      <w:r>
        <w:t xml:space="preserve">. </w:t>
      </w:r>
    </w:p>
    <w:p w14:paraId="62D71BAB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9640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6804"/>
        <w:gridCol w:w="1418"/>
      </w:tblGrid>
      <w:tr w:rsidR="00A97C9A" w14:paraId="4A345207" w14:textId="77777777">
        <w:tc>
          <w:tcPr>
            <w:tcW w:w="1418" w:type="dxa"/>
            <w:tcBorders>
              <w:top w:val="single" w:sz="18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714D6A13" w14:textId="77777777" w:rsidR="00A97C9A" w:rsidRDefault="00A97C9A">
            <w:pPr>
              <w:jc w:val="center"/>
            </w:pPr>
          </w:p>
        </w:tc>
        <w:tc>
          <w:tcPr>
            <w:tcW w:w="6804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41EB5DE1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APPEL n°2</w:t>
            </w:r>
          </w:p>
        </w:tc>
        <w:tc>
          <w:tcPr>
            <w:tcW w:w="1418" w:type="dxa"/>
            <w:tcBorders>
              <w:top w:val="single" w:sz="18" w:space="0" w:color="000000"/>
              <w:left w:val="nil"/>
              <w:bottom w:val="single" w:sz="6" w:space="0" w:color="000000"/>
            </w:tcBorders>
            <w:shd w:val="clear" w:color="auto" w:fill="D9D9D9"/>
            <w:vAlign w:val="center"/>
          </w:tcPr>
          <w:p w14:paraId="7D7D47B1" w14:textId="77777777" w:rsidR="00A97C9A" w:rsidRDefault="00A97C9A">
            <w:pPr>
              <w:jc w:val="center"/>
            </w:pPr>
          </w:p>
        </w:tc>
      </w:tr>
      <w:tr w:rsidR="00A97C9A" w14:paraId="2A61A884" w14:textId="77777777">
        <w:tc>
          <w:tcPr>
            <w:tcW w:w="1418" w:type="dxa"/>
            <w:tcBorders>
              <w:top w:val="single" w:sz="6" w:space="0" w:color="000000"/>
            </w:tcBorders>
            <w:vAlign w:val="center"/>
          </w:tcPr>
          <w:p w14:paraId="543BB2C7" w14:textId="77777777" w:rsidR="00A97C9A" w:rsidRDefault="0000000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🖐</w:t>
            </w:r>
          </w:p>
        </w:tc>
        <w:tc>
          <w:tcPr>
            <w:tcW w:w="6804" w:type="dxa"/>
            <w:tcBorders>
              <w:top w:val="single" w:sz="6" w:space="0" w:color="000000"/>
            </w:tcBorders>
            <w:vAlign w:val="center"/>
          </w:tcPr>
          <w:p w14:paraId="11466D23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Appeler le professeur pour lui présenter votre montage expérimental</w:t>
            </w:r>
          </w:p>
          <w:p w14:paraId="55D5A052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proofErr w:type="gramStart"/>
            <w:r>
              <w:rPr>
                <w:b/>
              </w:rPr>
              <w:t>ou</w:t>
            </w:r>
            <w:proofErr w:type="gramEnd"/>
            <w:r>
              <w:rPr>
                <w:b/>
              </w:rPr>
              <w:t xml:space="preserve"> en cas de difficulté</w:t>
            </w:r>
          </w:p>
        </w:tc>
        <w:tc>
          <w:tcPr>
            <w:tcW w:w="1418" w:type="dxa"/>
            <w:tcBorders>
              <w:top w:val="single" w:sz="6" w:space="0" w:color="000000"/>
            </w:tcBorders>
            <w:vAlign w:val="center"/>
          </w:tcPr>
          <w:p w14:paraId="7F744400" w14:textId="77777777" w:rsidR="00A97C9A" w:rsidRDefault="00000000">
            <w:pPr>
              <w:jc w:val="center"/>
            </w:pPr>
            <w:r>
              <w:rPr>
                <w:sz w:val="96"/>
                <w:szCs w:val="96"/>
              </w:rPr>
              <w:t>🖐</w:t>
            </w:r>
          </w:p>
        </w:tc>
      </w:tr>
    </w:tbl>
    <w:p w14:paraId="7F8A94CF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Procéder à la modification de la ligne 20 proposée précédemment.</w:t>
      </w:r>
    </w:p>
    <w:p w14:paraId="027BC6A2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617FEB06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Téléverser le programme et ouvrir le moniteur série.</w:t>
      </w:r>
    </w:p>
    <w:p w14:paraId="03682B8A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4E5AF5E5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E5DFEC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Noter la valeur obtenue pour le temps caractéristique </w:t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Noto Sans Symbols" w:eastAsia="Noto Sans Symbols" w:hAnsi="Noto Sans Symbols" w:cs="Noto Sans Symbols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="Cambria Math" w:hAnsi="Cambria Math" w:cs="Cambria Math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: </w:t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Noto Sans Symbols" w:eastAsia="Noto Sans Symbols" w:hAnsi="Noto Sans Symbols" w:cs="Noto Sans Symbols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="Cambria Math" w:hAnsi="Cambria Math" w:cs="Cambria Math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</w:rPr>
        <w:t xml:space="preserve">  1 s</w:t>
      </w:r>
    </w:p>
    <w:p w14:paraId="129824D7" w14:textId="22D7F28A" w:rsidR="00A97C9A" w:rsidRDefault="00117A66">
      <w:pPr>
        <w:pBdr>
          <w:top w:val="nil"/>
          <w:left w:val="nil"/>
          <w:bottom w:val="nil"/>
          <w:right w:val="nil"/>
          <w:between w:val="nil"/>
        </w:pBdr>
        <w:shd w:val="clear" w:color="auto" w:fill="E5DFEC"/>
      </w:pPr>
      <w:r w:rsidRPr="00117A66">
        <w:rPr>
          <w:i/>
          <w:iCs/>
          <w:color w:val="FF0000"/>
        </w:rPr>
        <w:t>(</w:t>
      </w:r>
      <w:proofErr w:type="gramStart"/>
      <w:r w:rsidRPr="00117A66">
        <w:rPr>
          <w:i/>
          <w:iCs/>
          <w:color w:val="FF0000"/>
        </w:rPr>
        <w:t>valeur</w:t>
      </w:r>
      <w:proofErr w:type="gramEnd"/>
      <w:r w:rsidRPr="00117A66">
        <w:rPr>
          <w:i/>
          <w:iCs/>
          <w:color w:val="FF0000"/>
        </w:rPr>
        <w:t xml:space="preserve"> inventée à remplacer par celle </w:t>
      </w:r>
      <w:r>
        <w:rPr>
          <w:i/>
          <w:iCs/>
          <w:color w:val="FF0000"/>
        </w:rPr>
        <w:t>obtenue)</w:t>
      </w:r>
    </w:p>
    <w:p w14:paraId="71CA0CFE" w14:textId="71AF535A" w:rsidR="00A97C9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E5DFEC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En déduire la valeur </w:t>
      </w:r>
      <w:r>
        <w:rPr>
          <w:i/>
        </w:rPr>
        <w:t>C</w:t>
      </w:r>
      <w:r>
        <w:rPr>
          <w:i/>
          <w:vertAlign w:val="subscript"/>
        </w:rPr>
        <w:t>1,1</w:t>
      </w:r>
      <w:r>
        <w:t xml:space="preserve"> de la capacité du condensateur :</w:t>
      </w:r>
      <w:r>
        <w:rPr>
          <w:i/>
        </w:rPr>
        <w:t xml:space="preserve"> C</w:t>
      </w:r>
      <w:r>
        <w:rPr>
          <w:i/>
          <w:vertAlign w:val="subscript"/>
        </w:rPr>
        <w:t>1,</w:t>
      </w:r>
      <w:proofErr w:type="gramStart"/>
      <w:r>
        <w:rPr>
          <w:i/>
          <w:vertAlign w:val="subscript"/>
        </w:rPr>
        <w:t>1</w:t>
      </w:r>
      <w:r>
        <w:t xml:space="preserve">  =</w:t>
      </w:r>
      <w:proofErr w:type="gram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eastAsia="Cambria Math" w:hAnsi="Cambria Math" w:cs="Cambria Math"/>
                  </w:rPr>
                </m:ctrlPr>
              </m:sSubPr>
              <m:e>
                <m:r>
                  <w:rPr>
                    <w:rFonts w:ascii="Noto Sans Symbols" w:eastAsia="Noto Sans Symbols" w:hAnsi="Noto Sans Symbols" w:cs="Noto Sans Symbols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r>
          <w:rPr>
            <w:rFonts w:ascii="Cambria Math" w:eastAsia="Cambria Math" w:hAnsi="Cambria Math" w:cs="Cambria Math"/>
          </w:rPr>
          <m:t>5</m:t>
        </m:r>
        <m:r>
          <w:rPr>
            <w:rFonts w:ascii="Cambria Math" w:eastAsia="Cambria Math" w:hAnsi="Cambria Math" w:cs="Cambria Math"/>
          </w:rPr>
          <m:t>×</m:t>
        </m:r>
        <m:sSup>
          <m:sSupPr>
            <m:ctrlPr>
              <w:rPr>
                <w:rFonts w:ascii="Cambria Math" w:eastAsia="Cambria Math" w:hAnsi="Cambria Math" w:cs="Cambria Math"/>
              </w:rPr>
            </m:ctrlPr>
          </m:sSupPr>
          <m:e>
            <m:r>
              <w:rPr>
                <w:rFonts w:ascii="Cambria Math" w:eastAsia="Cambria Math" w:hAnsi="Cambria Math" w:cs="Cambria Math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</w:rPr>
              <m:t>-6</m:t>
            </m:r>
          </m:sup>
        </m:sSup>
        <m:r>
          <w:rPr>
            <w:rFonts w:ascii="Cambria Math" w:eastAsia="Cambria Math" w:hAnsi="Cambria Math" w:cs="Cambria Math"/>
          </w:rPr>
          <m:t>F</m:t>
        </m:r>
        <m:r>
          <w:rPr>
            <w:rFonts w:ascii="Cambria Math" w:eastAsia="Cambria Math" w:hAnsi="Cambria Math" w:cs="Cambria Math"/>
          </w:rPr>
          <m:t>=</m:t>
        </m:r>
        <m:r>
          <w:rPr>
            <w:rFonts w:ascii="Cambria Math" w:eastAsia="Cambria Math" w:hAnsi="Cambria Math" w:cs="Cambria Math"/>
          </w:rPr>
          <m:t>5</m:t>
        </m:r>
        <m:r>
          <w:rPr>
            <w:rFonts w:ascii="Cambria Math" w:eastAsia="Cambria Math" w:hAnsi="Cambria Math" w:cs="Cambria Math"/>
          </w:rPr>
          <m:t xml:space="preserve"> µF </m:t>
        </m:r>
      </m:oMath>
    </w:p>
    <w:p w14:paraId="6F6151A6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0386445F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2.2. Méthode 2</w:t>
      </w:r>
    </w:p>
    <w:p w14:paraId="50F995C0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Reprendre le montage précédent et remplacer le conducteur ohmique de résistance </w:t>
      </w:r>
      <w:r>
        <w:rPr>
          <w:i/>
        </w:rPr>
        <w:t>R</w:t>
      </w:r>
      <w:r>
        <w:rPr>
          <w:i/>
          <w:vertAlign w:val="subscript"/>
        </w:rPr>
        <w:t>1</w:t>
      </w:r>
      <w:r>
        <w:rPr>
          <w:i/>
        </w:rPr>
        <w:t xml:space="preserve"> </w:t>
      </w:r>
      <w:r>
        <w:t>par</w:t>
      </w:r>
      <w:r>
        <w:rPr>
          <w:i/>
        </w:rPr>
        <w:t xml:space="preserve"> </w:t>
      </w:r>
      <w:r>
        <w:t xml:space="preserve">le conducteur ohmique </w:t>
      </w:r>
      <w:r>
        <w:rPr>
          <w:i/>
        </w:rPr>
        <w:t>R</w:t>
      </w:r>
      <w:r>
        <w:rPr>
          <w:i/>
          <w:vertAlign w:val="subscript"/>
        </w:rPr>
        <w:t>2</w:t>
      </w:r>
      <w:r>
        <w:t xml:space="preserve"> et suivre le même protocole pour mesurer le temps caractéristique  </w:t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Noto Sans Symbols" w:eastAsia="Noto Sans Symbols" w:hAnsi="Noto Sans Symbols" w:cs="Noto Sans Symbols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="Cambria Math" w:hAnsi="Cambria Math" w:cs="Cambria Math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F2CB28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2A68804B" w14:textId="03A44FA6" w:rsidR="00A97C9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Procéder de la même manière pour les conducteurs ohmiques </w:t>
      </w:r>
      <w:r>
        <w:rPr>
          <w:i/>
        </w:rPr>
        <w:t>R</w:t>
      </w:r>
      <w:r>
        <w:rPr>
          <w:i/>
          <w:vertAlign w:val="subscript"/>
        </w:rPr>
        <w:t>3</w:t>
      </w:r>
      <w:r>
        <w:t xml:space="preserve">, </w:t>
      </w:r>
      <w:r>
        <w:rPr>
          <w:i/>
        </w:rPr>
        <w:t>R</w:t>
      </w:r>
      <w:r>
        <w:rPr>
          <w:i/>
          <w:vertAlign w:val="subscript"/>
        </w:rPr>
        <w:t>4</w:t>
      </w:r>
      <w:r>
        <w:t xml:space="preserve"> et </w:t>
      </w:r>
      <w:r>
        <w:rPr>
          <w:i/>
        </w:rPr>
        <w:t>R</w:t>
      </w:r>
      <w:r>
        <w:rPr>
          <w:i/>
          <w:vertAlign w:val="subscript"/>
        </w:rPr>
        <w:t>5</w:t>
      </w:r>
      <w:r>
        <w:t xml:space="preserve"> et reporter les résultats dans le tableau ci-dessous :</w:t>
      </w:r>
    </w:p>
    <w:p w14:paraId="51903D7D" w14:textId="207EBD56" w:rsidR="00117A66" w:rsidRDefault="00117A66">
      <w:pPr>
        <w:pBdr>
          <w:top w:val="nil"/>
          <w:left w:val="nil"/>
          <w:bottom w:val="nil"/>
          <w:right w:val="nil"/>
          <w:between w:val="nil"/>
        </w:pBdr>
      </w:pPr>
      <w:r w:rsidRPr="00117A66">
        <w:rPr>
          <w:i/>
          <w:iCs/>
          <w:color w:val="FF0000"/>
        </w:rPr>
        <w:t>(</w:t>
      </w:r>
      <w:proofErr w:type="gramStart"/>
      <w:r w:rsidRPr="00117A66">
        <w:rPr>
          <w:i/>
          <w:iCs/>
          <w:color w:val="FF0000"/>
        </w:rPr>
        <w:t>valeur</w:t>
      </w:r>
      <w:r>
        <w:rPr>
          <w:i/>
          <w:iCs/>
          <w:color w:val="FF0000"/>
        </w:rPr>
        <w:t>s</w:t>
      </w:r>
      <w:proofErr w:type="gramEnd"/>
      <w:r w:rsidRPr="00117A66">
        <w:rPr>
          <w:i/>
          <w:iCs/>
          <w:color w:val="FF0000"/>
        </w:rPr>
        <w:t xml:space="preserve"> inventée</w:t>
      </w:r>
      <w:r>
        <w:rPr>
          <w:i/>
          <w:iCs/>
          <w:color w:val="FF0000"/>
        </w:rPr>
        <w:t>s</w:t>
      </w:r>
      <w:r w:rsidRPr="00117A66">
        <w:rPr>
          <w:i/>
          <w:iCs/>
          <w:color w:val="FF0000"/>
        </w:rPr>
        <w:t xml:space="preserve"> à remplacer par celle</w:t>
      </w:r>
      <w:r>
        <w:rPr>
          <w:i/>
          <w:iCs/>
          <w:color w:val="FF0000"/>
        </w:rPr>
        <w:t>s</w:t>
      </w:r>
      <w:r w:rsidRPr="00117A66">
        <w:rPr>
          <w:i/>
          <w:iCs/>
          <w:color w:val="FF0000"/>
        </w:rPr>
        <w:t xml:space="preserve"> mesurée</w:t>
      </w:r>
      <w:r>
        <w:rPr>
          <w:i/>
          <w:iCs/>
          <w:color w:val="FF0000"/>
        </w:rPr>
        <w:t>s et obtenues</w:t>
      </w:r>
      <w:r w:rsidRPr="00117A66">
        <w:rPr>
          <w:i/>
          <w:iCs/>
          <w:color w:val="FF0000"/>
        </w:rPr>
        <w:t>)</w:t>
      </w:r>
    </w:p>
    <w:p w14:paraId="060E9105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tbl>
      <w:tblPr>
        <w:tblStyle w:val="a3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1678"/>
        <w:gridCol w:w="1679"/>
        <w:gridCol w:w="1678"/>
        <w:gridCol w:w="1679"/>
        <w:gridCol w:w="1679"/>
      </w:tblGrid>
      <w:tr w:rsidR="00A97C9A" w14:paraId="2ACCA571" w14:textId="77777777">
        <w:tc>
          <w:tcPr>
            <w:tcW w:w="1951" w:type="dxa"/>
          </w:tcPr>
          <w:p w14:paraId="77DE2323" w14:textId="77777777" w:rsidR="00A97C9A" w:rsidRDefault="00A97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78" w:type="dxa"/>
          </w:tcPr>
          <w:p w14:paraId="1FF6EA01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1</w:t>
            </w:r>
          </w:p>
        </w:tc>
        <w:tc>
          <w:tcPr>
            <w:tcW w:w="1679" w:type="dxa"/>
          </w:tcPr>
          <w:p w14:paraId="5E7BFE9B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2</w:t>
            </w:r>
          </w:p>
        </w:tc>
        <w:tc>
          <w:tcPr>
            <w:tcW w:w="1678" w:type="dxa"/>
          </w:tcPr>
          <w:p w14:paraId="55E35CC5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1679" w:type="dxa"/>
          </w:tcPr>
          <w:p w14:paraId="0E6AD0F4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4</w:t>
            </w:r>
          </w:p>
        </w:tc>
        <w:tc>
          <w:tcPr>
            <w:tcW w:w="1679" w:type="dxa"/>
          </w:tcPr>
          <w:p w14:paraId="32DEDCE2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5</w:t>
            </w:r>
          </w:p>
        </w:tc>
      </w:tr>
      <w:tr w:rsidR="00A97C9A" w14:paraId="72104160" w14:textId="77777777">
        <w:tc>
          <w:tcPr>
            <w:tcW w:w="1951" w:type="dxa"/>
          </w:tcPr>
          <w:p w14:paraId="07F3A3A4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Résistance (en Ω)</w:t>
            </w:r>
          </w:p>
        </w:tc>
        <w:tc>
          <w:tcPr>
            <w:tcW w:w="1678" w:type="dxa"/>
          </w:tcPr>
          <w:p w14:paraId="28D977E9" w14:textId="4C28CC27" w:rsidR="00A97C9A" w:rsidRDefault="00000000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20</m:t>
                </m:r>
                <m:r>
                  <w:rPr>
                    <w:rFonts w:ascii="Cambria Math" w:eastAsia="Cambria Math" w:hAnsi="Cambria Math" w:cs="Cambria Math"/>
                  </w:rPr>
                  <m:t>0</m:t>
                </m:r>
                <m:r>
                  <w:rPr>
                    <w:rFonts w:ascii="Cambria Math" w:eastAsia="Cambria Math" w:hAnsi="Cambria Math" w:cs="Cambria Math"/>
                  </w:rPr>
                  <m:t>×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679" w:type="dxa"/>
          </w:tcPr>
          <w:p w14:paraId="39D9FB5D" w14:textId="03D57509" w:rsidR="00A97C9A" w:rsidRDefault="00000000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10</m:t>
                </m:r>
                <m:r>
                  <w:rPr>
                    <w:rFonts w:ascii="Cambria Math" w:eastAsia="Cambria Math" w:hAnsi="Cambria Math" w:cs="Cambria Math"/>
                  </w:rPr>
                  <m:t>0</m:t>
                </m:r>
                <m:r>
                  <w:rPr>
                    <w:rFonts w:ascii="Cambria Math" w:eastAsia="Cambria Math" w:hAnsi="Cambria Math" w:cs="Cambria Math"/>
                  </w:rPr>
                  <m:t>×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678" w:type="dxa"/>
          </w:tcPr>
          <w:p w14:paraId="7A8CF0D4" w14:textId="2ED72C2F" w:rsidR="00A97C9A" w:rsidRDefault="00000000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5</m:t>
                </m:r>
                <m:r>
                  <w:rPr>
                    <w:rFonts w:ascii="Cambria Math" w:eastAsia="Cambria Math" w:hAnsi="Cambria Math" w:cs="Cambria Math"/>
                  </w:rPr>
                  <m:t>0</m:t>
                </m:r>
                <m:r>
                  <w:rPr>
                    <w:rFonts w:ascii="Cambria Math" w:eastAsia="Cambria Math" w:hAnsi="Cambria Math" w:cs="Cambria Math"/>
                  </w:rPr>
                  <m:t>×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679" w:type="dxa"/>
          </w:tcPr>
          <w:p w14:paraId="0BFFF140" w14:textId="5FF052D5" w:rsidR="00A97C9A" w:rsidRDefault="00000000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25×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679" w:type="dxa"/>
          </w:tcPr>
          <w:p w14:paraId="74D6DE04" w14:textId="51805B6B" w:rsidR="00A97C9A" w:rsidRDefault="00000000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125×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</w:rPr>
                      <m:t>3</m:t>
                    </m:r>
                  </m:sup>
                </m:sSup>
              </m:oMath>
            </m:oMathPara>
          </w:p>
        </w:tc>
      </w:tr>
      <w:tr w:rsidR="00A97C9A" w14:paraId="78836200" w14:textId="77777777">
        <w:tc>
          <w:tcPr>
            <w:tcW w:w="1951" w:type="dxa"/>
          </w:tcPr>
          <w:p w14:paraId="74A8FEE0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Temps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τ </w:t>
            </w:r>
            <w:r>
              <w:t>(en s)</w:t>
            </w:r>
          </w:p>
        </w:tc>
        <w:tc>
          <w:tcPr>
            <w:tcW w:w="1678" w:type="dxa"/>
          </w:tcPr>
          <w:p w14:paraId="1246D316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1s</w:t>
            </w:r>
          </w:p>
        </w:tc>
        <w:tc>
          <w:tcPr>
            <w:tcW w:w="1679" w:type="dxa"/>
          </w:tcPr>
          <w:p w14:paraId="421CA246" w14:textId="174890C8" w:rsidR="00A97C9A" w:rsidRDefault="00151798" w:rsidP="00151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0,5</w:t>
            </w:r>
            <w:r w:rsidR="00000000">
              <w:t>s</w:t>
            </w:r>
          </w:p>
        </w:tc>
        <w:tc>
          <w:tcPr>
            <w:tcW w:w="1678" w:type="dxa"/>
          </w:tcPr>
          <w:p w14:paraId="5F8A2282" w14:textId="2A5C76D7" w:rsidR="00A97C9A" w:rsidRDefault="00D35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0,3</w:t>
            </w:r>
            <w:r w:rsidR="00000000">
              <w:t>s</w:t>
            </w:r>
          </w:p>
        </w:tc>
        <w:tc>
          <w:tcPr>
            <w:tcW w:w="1679" w:type="dxa"/>
          </w:tcPr>
          <w:p w14:paraId="515AAF37" w14:textId="4DE7B102" w:rsidR="00A97C9A" w:rsidRDefault="00D355D0" w:rsidP="00151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  <w:r w:rsidR="00151798">
              <w:t>,</w:t>
            </w:r>
            <w:r>
              <w:t>1</w:t>
            </w:r>
            <w:r w:rsidR="00000000">
              <w:t>s</w:t>
            </w:r>
          </w:p>
        </w:tc>
        <w:tc>
          <w:tcPr>
            <w:tcW w:w="1679" w:type="dxa"/>
          </w:tcPr>
          <w:p w14:paraId="1F00B097" w14:textId="2C6BE6BC" w:rsidR="00A97C9A" w:rsidRDefault="00117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0,6</w:t>
            </w:r>
            <w:r w:rsidR="00000000">
              <w:t xml:space="preserve"> s</w:t>
            </w:r>
          </w:p>
        </w:tc>
      </w:tr>
    </w:tbl>
    <w:p w14:paraId="63538F56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p w14:paraId="17AEC178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À l’aide du tableur-grapheur, tracer la courbe </w:t>
      </w:r>
      <w:r>
        <w:rPr>
          <w:rFonts w:ascii="Times New Roman" w:eastAsia="Times New Roman" w:hAnsi="Times New Roman" w:cs="Times New Roman"/>
          <w:sz w:val="24"/>
          <w:szCs w:val="24"/>
        </w:rPr>
        <w:t>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t>= f(</w:t>
      </w:r>
      <w:r>
        <w:rPr>
          <w:i/>
        </w:rPr>
        <w:t>R</w:t>
      </w:r>
      <w:r>
        <w:t>).</w:t>
      </w:r>
    </w:p>
    <w:p w14:paraId="2640C94D" w14:textId="3B8DC2E3" w:rsidR="00A97C9A" w:rsidRDefault="00D355D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w:drawing>
          <wp:inline distT="0" distB="0" distL="0" distR="0" wp14:anchorId="4ACC5E30" wp14:editId="487A4400">
            <wp:extent cx="4572000" cy="2743200"/>
            <wp:effectExtent l="0" t="0" r="0" b="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AEC3973B-5716-6DA8-7511-9DEDC54CA5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E774500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08D5FEA5" w14:textId="77777777" w:rsidR="000E5F3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Utiliser cette courbe pour déterminer la valeur </w:t>
      </w:r>
      <w:r>
        <w:rPr>
          <w:i/>
        </w:rPr>
        <w:t>C</w:t>
      </w:r>
      <w:r>
        <w:rPr>
          <w:i/>
          <w:vertAlign w:val="subscript"/>
        </w:rPr>
        <w:t>1,2</w:t>
      </w:r>
      <w:r>
        <w:t xml:space="preserve"> de la capacité du condensateur.</w:t>
      </w:r>
    </w:p>
    <w:p w14:paraId="609EC30D" w14:textId="7D8E3664" w:rsidR="00A97C9A" w:rsidRDefault="000E5F35">
      <w:pPr>
        <w:pBdr>
          <w:top w:val="nil"/>
          <w:left w:val="nil"/>
          <w:bottom w:val="nil"/>
          <w:right w:val="nil"/>
          <w:between w:val="nil"/>
        </w:pBdr>
      </w:pPr>
      <w:r>
        <w:t xml:space="preserve">Expliquer la démarche suivie. </w:t>
      </w:r>
    </w:p>
    <w:p w14:paraId="54DE6037" w14:textId="0753442C" w:rsidR="00D355D0" w:rsidRDefault="00D355D0" w:rsidP="00D355D0">
      <w:pPr>
        <w:pBdr>
          <w:top w:val="nil"/>
          <w:left w:val="nil"/>
          <w:bottom w:val="nil"/>
          <w:right w:val="nil"/>
          <w:between w:val="nil"/>
        </w:pBdr>
        <w:shd w:val="clear" w:color="auto" w:fill="E5DFEC"/>
      </w:pPr>
      <w:r>
        <w:t xml:space="preserve">Comme </w:t>
      </w:r>
      <m:oMath>
        <m:r>
          <w:rPr>
            <w:rFonts w:ascii="Cambria Math" w:eastAsia="Cambria Math" w:hAnsi="Cambria Math" w:cs="Cambria Math"/>
          </w:rPr>
          <m:t>τ= RC</m:t>
        </m:r>
      </m:oMath>
      <w:r>
        <w:t xml:space="preserve"> , </w:t>
      </w:r>
      <w:proofErr w:type="spellStart"/>
      <w:r>
        <w:t>C est</w:t>
      </w:r>
      <w:proofErr w:type="spellEnd"/>
      <w:r>
        <w:t xml:space="preserve"> ici le coefficient directeur de la droite de régression affine.</w:t>
      </w:r>
    </w:p>
    <w:p w14:paraId="202D0FB3" w14:textId="77777777" w:rsidR="000E5F35" w:rsidRDefault="000E5F35">
      <w:pPr>
        <w:pBdr>
          <w:top w:val="nil"/>
          <w:left w:val="nil"/>
          <w:bottom w:val="nil"/>
          <w:right w:val="nil"/>
          <w:between w:val="nil"/>
        </w:pBdr>
        <w:spacing w:before="120"/>
      </w:pPr>
      <w:r>
        <w:t>Noter la valeur obtenue :</w:t>
      </w:r>
    </w:p>
    <w:p w14:paraId="335706BE" w14:textId="18E83B06" w:rsidR="00A97C9A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</w:pPr>
      <w:r>
        <w:rPr>
          <w:i/>
        </w:rPr>
        <w:t>C</w:t>
      </w:r>
      <w:r>
        <w:rPr>
          <w:i/>
          <w:vertAlign w:val="subscript"/>
        </w:rPr>
        <w:t>1,</w:t>
      </w:r>
      <w:proofErr w:type="gramStart"/>
      <w:r>
        <w:rPr>
          <w:i/>
          <w:vertAlign w:val="subscript"/>
        </w:rPr>
        <w:t>2</w:t>
      </w:r>
      <w:r>
        <w:t xml:space="preserve">  =</w:t>
      </w:r>
      <w:proofErr w:type="gramEnd"/>
      <w:r>
        <w:t xml:space="preserve"> </w:t>
      </w:r>
      <m:oMath>
        <m:r>
          <w:rPr>
            <w:rFonts w:ascii="Cambria Math" w:eastAsia="Cambria Math" w:hAnsi="Cambria Math" w:cs="Cambria Math"/>
          </w:rPr>
          <m:t>5×</m:t>
        </m:r>
        <m:sSup>
          <m:sSupPr>
            <m:ctrlPr>
              <w:rPr>
                <w:rFonts w:ascii="Cambria Math" w:eastAsia="Cambria Math" w:hAnsi="Cambria Math" w:cs="Cambria Math"/>
              </w:rPr>
            </m:ctrlPr>
          </m:sSupPr>
          <m:e>
            <m:r>
              <w:rPr>
                <w:rFonts w:ascii="Cambria Math" w:eastAsia="Cambria Math" w:hAnsi="Cambria Math" w:cs="Cambria Math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</w:rPr>
              <m:t>-6</m:t>
            </m:r>
          </m:sup>
        </m:sSup>
        <m:r>
          <w:rPr>
            <w:rFonts w:ascii="Cambria Math" w:eastAsia="Cambria Math" w:hAnsi="Cambria Math" w:cs="Cambria Math"/>
          </w:rPr>
          <m:t>F=5 µF</m:t>
        </m:r>
      </m:oMath>
    </w:p>
    <w:p w14:paraId="2CAA6E22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</w:pPr>
    </w:p>
    <w:tbl>
      <w:tblPr>
        <w:tblStyle w:val="a4"/>
        <w:tblW w:w="9640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6804"/>
        <w:gridCol w:w="1418"/>
      </w:tblGrid>
      <w:tr w:rsidR="00A97C9A" w14:paraId="7A6E1BDF" w14:textId="77777777">
        <w:tc>
          <w:tcPr>
            <w:tcW w:w="1418" w:type="dxa"/>
            <w:tcBorders>
              <w:top w:val="single" w:sz="18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214FD04A" w14:textId="77777777" w:rsidR="00A97C9A" w:rsidRDefault="00A97C9A">
            <w:pPr>
              <w:jc w:val="center"/>
            </w:pPr>
          </w:p>
        </w:tc>
        <w:tc>
          <w:tcPr>
            <w:tcW w:w="6804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14:paraId="0DF67ABB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APPEL n°3</w:t>
            </w:r>
          </w:p>
        </w:tc>
        <w:tc>
          <w:tcPr>
            <w:tcW w:w="1418" w:type="dxa"/>
            <w:tcBorders>
              <w:top w:val="single" w:sz="18" w:space="0" w:color="000000"/>
              <w:left w:val="nil"/>
              <w:bottom w:val="single" w:sz="6" w:space="0" w:color="000000"/>
            </w:tcBorders>
            <w:shd w:val="clear" w:color="auto" w:fill="D9D9D9"/>
            <w:vAlign w:val="center"/>
          </w:tcPr>
          <w:p w14:paraId="43CF153A" w14:textId="77777777" w:rsidR="00A97C9A" w:rsidRDefault="00A97C9A">
            <w:pPr>
              <w:jc w:val="center"/>
            </w:pPr>
          </w:p>
        </w:tc>
      </w:tr>
      <w:tr w:rsidR="00A97C9A" w14:paraId="07C51380" w14:textId="77777777">
        <w:tc>
          <w:tcPr>
            <w:tcW w:w="1418" w:type="dxa"/>
            <w:tcBorders>
              <w:top w:val="single" w:sz="6" w:space="0" w:color="000000"/>
            </w:tcBorders>
            <w:vAlign w:val="center"/>
          </w:tcPr>
          <w:p w14:paraId="6D3036FD" w14:textId="77777777" w:rsidR="00A97C9A" w:rsidRDefault="0000000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🖐</w:t>
            </w:r>
          </w:p>
        </w:tc>
        <w:tc>
          <w:tcPr>
            <w:tcW w:w="6804" w:type="dxa"/>
            <w:tcBorders>
              <w:top w:val="single" w:sz="6" w:space="0" w:color="000000"/>
            </w:tcBorders>
            <w:vAlign w:val="center"/>
          </w:tcPr>
          <w:p w14:paraId="6DBA8736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Appeler le professeur pour lui présenter les résultats</w:t>
            </w:r>
          </w:p>
          <w:p w14:paraId="27E213D6" w14:textId="77777777" w:rsidR="00A97C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proofErr w:type="gramStart"/>
            <w:r>
              <w:rPr>
                <w:b/>
              </w:rPr>
              <w:t>ou</w:t>
            </w:r>
            <w:proofErr w:type="gramEnd"/>
            <w:r>
              <w:rPr>
                <w:b/>
              </w:rPr>
              <w:t xml:space="preserve"> en cas de difficulté</w:t>
            </w:r>
          </w:p>
        </w:tc>
        <w:tc>
          <w:tcPr>
            <w:tcW w:w="1418" w:type="dxa"/>
            <w:tcBorders>
              <w:top w:val="single" w:sz="6" w:space="0" w:color="000000"/>
            </w:tcBorders>
            <w:vAlign w:val="center"/>
          </w:tcPr>
          <w:p w14:paraId="271FBDE7" w14:textId="77777777" w:rsidR="00A97C9A" w:rsidRDefault="00000000">
            <w:pPr>
              <w:jc w:val="center"/>
            </w:pPr>
            <w:r>
              <w:rPr>
                <w:sz w:val="96"/>
                <w:szCs w:val="96"/>
              </w:rPr>
              <w:t>🖐</w:t>
            </w:r>
          </w:p>
        </w:tc>
      </w:tr>
    </w:tbl>
    <w:p w14:paraId="2E89BB0A" w14:textId="77777777" w:rsidR="00A97C9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4" w:name="_heading=h.2et92p0" w:colFirst="0" w:colLast="0"/>
      <w:bookmarkEnd w:id="4"/>
      <w:r>
        <w:rPr>
          <w:b/>
        </w:rPr>
        <w:lastRenderedPageBreak/>
        <w:t xml:space="preserve">Exploitation des résultats </w:t>
      </w:r>
      <w:r>
        <w:t>(10 minutes conseillées)</w:t>
      </w:r>
    </w:p>
    <w:p w14:paraId="74D9488B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4EC0FB80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Enlever le condensateur du montage et mesurer sa capacité </w:t>
      </w:r>
      <w:r>
        <w:rPr>
          <w:i/>
        </w:rPr>
        <w:t>C</w:t>
      </w:r>
      <w:r>
        <w:rPr>
          <w:i/>
          <w:vertAlign w:val="subscript"/>
        </w:rPr>
        <w:t>1</w:t>
      </w:r>
      <w:r>
        <w:t xml:space="preserve"> à l’aide du multimètre en fonction capacimètre.</w:t>
      </w:r>
    </w:p>
    <w:p w14:paraId="5C7D32D8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p w14:paraId="4A145E09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C</w:t>
      </w:r>
      <w:r>
        <w:rPr>
          <w:i/>
          <w:vertAlign w:val="subscript"/>
        </w:rPr>
        <w:t>1</w:t>
      </w:r>
      <w:r>
        <w:t xml:space="preserve"> = …………………………</w:t>
      </w:r>
      <w:r>
        <w:tab/>
      </w:r>
      <w:r>
        <w:tab/>
      </w:r>
      <w:r>
        <w:tab/>
      </w:r>
    </w:p>
    <w:p w14:paraId="0A6869BF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  <w:rPr>
          <w:i/>
          <w:sz w:val="10"/>
          <w:szCs w:val="10"/>
        </w:rPr>
      </w:pPr>
    </w:p>
    <w:p w14:paraId="62AD7C22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Quelle valeur expérimentale (</w:t>
      </w:r>
      <w:r>
        <w:rPr>
          <w:i/>
        </w:rPr>
        <w:t>C</w:t>
      </w:r>
      <w:r>
        <w:rPr>
          <w:i/>
          <w:vertAlign w:val="subscript"/>
        </w:rPr>
        <w:t>1,1</w:t>
      </w:r>
      <w:r>
        <w:t xml:space="preserve"> ou </w:t>
      </w:r>
      <w:r>
        <w:rPr>
          <w:i/>
        </w:rPr>
        <w:t>C</w:t>
      </w:r>
      <w:r>
        <w:rPr>
          <w:i/>
          <w:vertAlign w:val="subscript"/>
        </w:rPr>
        <w:t>1,2</w:t>
      </w:r>
      <w:r>
        <w:t>) semble la plus précise ? Justifier.</w:t>
      </w:r>
    </w:p>
    <w:p w14:paraId="34800396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</w:pPr>
    </w:p>
    <w:p w14:paraId="2E16662A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…………………………………………………………………………………………………..……….………..………………..</w:t>
      </w:r>
    </w:p>
    <w:p w14:paraId="2C5A167A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…………………………………………………………………………………………………..……….………..………………..</w:t>
      </w:r>
    </w:p>
    <w:p w14:paraId="171D0929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…………………………………………………………………………………………………..……….………..………………..</w:t>
      </w:r>
    </w:p>
    <w:p w14:paraId="4FF51E45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…………………………………………………………………………………………………..……….………..………………..</w:t>
      </w:r>
    </w:p>
    <w:p w14:paraId="099715A3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</w:pPr>
      <w:r>
        <w:t xml:space="preserve">On souhaite procéder de la même manière avec le condensateur dont la capacité </w:t>
      </w:r>
      <w:r>
        <w:rPr>
          <w:i/>
        </w:rPr>
        <w:t>C</w:t>
      </w:r>
      <w:r>
        <w:rPr>
          <w:i/>
          <w:vertAlign w:val="subscript"/>
        </w:rPr>
        <w:t>2</w:t>
      </w:r>
      <w:r>
        <w:t xml:space="preserve"> est de l’ordre de 10 µF.  Comment doit-on choisir la résistance si on souhaite utiliser le même programme ?</w:t>
      </w:r>
    </w:p>
    <w:p w14:paraId="0425B628" w14:textId="77777777" w:rsidR="00A97C9A" w:rsidRDefault="00A97C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10"/>
          <w:szCs w:val="10"/>
        </w:rPr>
      </w:pPr>
    </w:p>
    <w:p w14:paraId="35C9C8E4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…………………………………………………………………………………………………..……….………..………………..</w:t>
      </w:r>
    </w:p>
    <w:p w14:paraId="192C9AB0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…………………………………………………………………………………………………..……….………..………………..</w:t>
      </w:r>
    </w:p>
    <w:p w14:paraId="5F370CD4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…………………………………………………………………………………………………..……….………..………………..</w:t>
      </w:r>
    </w:p>
    <w:p w14:paraId="5DF41860" w14:textId="77777777" w:rsidR="00A97C9A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Défaire le montage et ranger la paillasse avant de quitter la salle.</w:t>
      </w:r>
    </w:p>
    <w:sectPr w:rsidR="00A97C9A">
      <w:headerReference w:type="default" r:id="rId12"/>
      <w:footerReference w:type="default" r:id="rId13"/>
      <w:pgSz w:w="11906" w:h="16838"/>
      <w:pgMar w:top="851" w:right="851" w:bottom="851" w:left="851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E49E" w14:textId="77777777" w:rsidR="00EA578B" w:rsidRDefault="00EA578B">
      <w:pPr>
        <w:spacing w:line="240" w:lineRule="auto"/>
      </w:pPr>
      <w:r>
        <w:separator/>
      </w:r>
    </w:p>
  </w:endnote>
  <w:endnote w:type="continuationSeparator" w:id="0">
    <w:p w14:paraId="790FE39C" w14:textId="77777777" w:rsidR="00EA578B" w:rsidRDefault="00EA5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??">
    <w:altName w:val="Arial Unicode M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4AE4" w14:textId="77777777" w:rsidR="00A97C9A" w:rsidRDefault="00000000">
    <w:pPr>
      <w:pBdr>
        <w:top w:val="nil"/>
        <w:left w:val="nil"/>
        <w:bottom w:val="nil"/>
        <w:right w:val="nil"/>
        <w:between w:val="nil"/>
      </w:pBdr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332EF">
      <w:rPr>
        <w:noProof/>
      </w:rPr>
      <w:t>1</w:t>
    </w:r>
    <w:r>
      <w:fldChar w:fldCharType="end"/>
    </w:r>
    <w:r>
      <w:t xml:space="preserve"> sur </w:t>
    </w:r>
    <w:r>
      <w:fldChar w:fldCharType="begin"/>
    </w:r>
    <w:r>
      <w:instrText>NUMPAGES</w:instrText>
    </w:r>
    <w:r>
      <w:fldChar w:fldCharType="separate"/>
    </w:r>
    <w:r w:rsidR="00C332E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3513" w14:textId="77777777" w:rsidR="00EA578B" w:rsidRDefault="00EA578B">
      <w:pPr>
        <w:spacing w:line="240" w:lineRule="auto"/>
      </w:pPr>
      <w:r>
        <w:separator/>
      </w:r>
    </w:p>
  </w:footnote>
  <w:footnote w:type="continuationSeparator" w:id="0">
    <w:p w14:paraId="452DC378" w14:textId="77777777" w:rsidR="00EA578B" w:rsidRDefault="00EA57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0393" w14:textId="77777777" w:rsidR="00A97C9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851"/>
        <w:tab w:val="center" w:pos="5103"/>
        <w:tab w:val="center" w:pos="9498"/>
      </w:tabs>
    </w:pPr>
    <w:r>
      <w:tab/>
      <w:t> </w:t>
    </w:r>
    <w:r>
      <w:rPr>
        <w:b/>
        <w:sz w:val="24"/>
        <w:szCs w:val="24"/>
      </w:rPr>
      <w:tab/>
      <w:t>CAPACIMÉTRIE</w:t>
    </w:r>
    <w:r>
      <w:tab/>
      <w:t>Session</w:t>
    </w:r>
  </w:p>
  <w:p w14:paraId="723CCB48" w14:textId="77777777" w:rsidR="00A97C9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851"/>
        <w:tab w:val="center" w:pos="5103"/>
        <w:tab w:val="center" w:pos="9498"/>
      </w:tabs>
    </w:pPr>
    <w:r>
      <w:tab/>
    </w:r>
    <w:r>
      <w:tab/>
    </w:r>
    <w:r>
      <w:rPr>
        <w:b/>
        <w:sz w:val="24"/>
        <w:szCs w:val="24"/>
      </w:rPr>
      <w:t>(Version avec microcontrôleur Arduino)</w:t>
    </w:r>
    <w:r>
      <w:tab/>
      <w:t>2022</w:t>
    </w:r>
  </w:p>
  <w:p w14:paraId="214F81CB" w14:textId="77777777" w:rsidR="00A97C9A" w:rsidRDefault="00A97C9A">
    <w:pPr>
      <w:pBdr>
        <w:top w:val="nil"/>
        <w:left w:val="nil"/>
        <w:bottom w:val="nil"/>
        <w:right w:val="nil"/>
        <w:between w:val="nil"/>
      </w:pBdr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47998"/>
    <w:multiLevelType w:val="multilevel"/>
    <w:tmpl w:val="05F4D3E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lowerLetter"/>
      <w:pStyle w:val="Titre2"/>
      <w:lvlText w:val="%2."/>
      <w:lvlJc w:val="left"/>
      <w:pPr>
        <w:ind w:left="1080" w:hanging="360"/>
      </w:pPr>
    </w:lvl>
    <w:lvl w:ilvl="2">
      <w:start w:val="1"/>
      <w:numFmt w:val="lowerRoman"/>
      <w:pStyle w:val="Titre3"/>
      <w:lvlText w:val="%3."/>
      <w:lvlJc w:val="right"/>
      <w:pPr>
        <w:ind w:left="1800" w:hanging="180"/>
      </w:pPr>
    </w:lvl>
    <w:lvl w:ilvl="3">
      <w:start w:val="1"/>
      <w:numFmt w:val="decimal"/>
      <w:pStyle w:val="Titre4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E32DB4"/>
    <w:multiLevelType w:val="multilevel"/>
    <w:tmpl w:val="2E7465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9C258A"/>
    <w:multiLevelType w:val="multilevel"/>
    <w:tmpl w:val="90EAD976"/>
    <w:lvl w:ilvl="0">
      <w:numFmt w:val="bullet"/>
      <w:pStyle w:val="ECEpuce1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ECEpuce2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1400637"/>
    <w:multiLevelType w:val="multilevel"/>
    <w:tmpl w:val="3190BB7C"/>
    <w:lvl w:ilvl="0">
      <w:start w:val="1"/>
      <w:numFmt w:val="decimal"/>
      <w:pStyle w:val="ECEpart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89291636">
    <w:abstractNumId w:val="0"/>
  </w:num>
  <w:num w:numId="2" w16cid:durableId="1157112986">
    <w:abstractNumId w:val="2"/>
  </w:num>
  <w:num w:numId="3" w16cid:durableId="1547140704">
    <w:abstractNumId w:val="1"/>
  </w:num>
  <w:num w:numId="4" w16cid:durableId="301273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9A"/>
    <w:rsid w:val="00052FEC"/>
    <w:rsid w:val="000E5F35"/>
    <w:rsid w:val="0011408B"/>
    <w:rsid w:val="00117A66"/>
    <w:rsid w:val="00151798"/>
    <w:rsid w:val="00480DDD"/>
    <w:rsid w:val="00763B66"/>
    <w:rsid w:val="00A97C9A"/>
    <w:rsid w:val="00C332EF"/>
    <w:rsid w:val="00C83C84"/>
    <w:rsid w:val="00D355D0"/>
    <w:rsid w:val="00E25EA7"/>
    <w:rsid w:val="00E43EC1"/>
    <w:rsid w:val="00EA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D2BA"/>
  <w15:docId w15:val="{B3654B3D-0374-4DA5-83CC-AD91FFB7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-FR" w:eastAsia="fr-FR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D6"/>
    <w:rPr>
      <w:color w:val="000000"/>
    </w:rPr>
  </w:style>
  <w:style w:type="paragraph" w:styleId="Titre1">
    <w:name w:val="heading 1"/>
    <w:basedOn w:val="Normal"/>
    <w:next w:val="Normal"/>
    <w:uiPriority w:val="9"/>
    <w:qFormat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uiPriority w:val="9"/>
    <w:semiHidden/>
    <w:unhideWhenUsed/>
    <w:qFormat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uiPriority w:val="9"/>
    <w:semiHidden/>
    <w:unhideWhenUsed/>
    <w:qFormat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uiPriority w:val="9"/>
    <w:semiHidden/>
    <w:unhideWhenUsed/>
    <w:qFormat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next w:val="Normal"/>
    <w:uiPriority w:val="11"/>
    <w:qFormat/>
    <w:pPr>
      <w:jc w:val="center"/>
    </w:pPr>
    <w:rPr>
      <w:b/>
      <w:i/>
      <w:sz w:val="28"/>
      <w:szCs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Paragraphedeliste">
    <w:name w:val="List Paragraph"/>
    <w:basedOn w:val="Normal"/>
    <w:uiPriority w:val="72"/>
    <w:rsid w:val="00EF584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D1CEC"/>
    <w:rPr>
      <w:color w:val="80808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lasseur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Feuil1!$A$3</c:f>
              <c:strCache>
                <c:ptCount val="1"/>
                <c:pt idx="0">
                  <c:v>Temps τ (en s)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1"/>
            <c:trendlineLbl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</c:trendlineLbl>
          </c:trendline>
          <c:xVal>
            <c:numRef>
              <c:f>Feuil1!$B$2:$F$2</c:f>
              <c:numCache>
                <c:formatCode>General</c:formatCode>
                <c:ptCount val="5"/>
                <c:pt idx="0">
                  <c:v>200000</c:v>
                </c:pt>
                <c:pt idx="1">
                  <c:v>100000</c:v>
                </c:pt>
                <c:pt idx="2">
                  <c:v>50000</c:v>
                </c:pt>
                <c:pt idx="3">
                  <c:v>25000</c:v>
                </c:pt>
                <c:pt idx="4">
                  <c:v>125000</c:v>
                </c:pt>
              </c:numCache>
            </c:numRef>
          </c:xVal>
          <c:yVal>
            <c:numRef>
              <c:f>Feuil1!$B$3:$F$3</c:f>
              <c:numCache>
                <c:formatCode>General</c:formatCode>
                <c:ptCount val="5"/>
                <c:pt idx="0">
                  <c:v>1</c:v>
                </c:pt>
                <c:pt idx="1">
                  <c:v>0.5</c:v>
                </c:pt>
                <c:pt idx="2">
                  <c:v>0.3</c:v>
                </c:pt>
                <c:pt idx="3">
                  <c:v>0.1</c:v>
                </c:pt>
                <c:pt idx="4">
                  <c:v>0.6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217-42E8-9829-2791944CE4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18816064"/>
        <c:axId val="1903882512"/>
      </c:scatterChart>
      <c:valAx>
        <c:axId val="1918816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903882512"/>
        <c:crosses val="autoZero"/>
        <c:crossBetween val="midCat"/>
      </c:valAx>
      <c:valAx>
        <c:axId val="190388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91881606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DKiWMnmjzznvi4V2NOlOHkr1bw==">AMUW2mWYTZ5dD8Gc0Y1iKAbWzehshYDQ2KBPJOFWwphH4fQlxtKh+ZpwDMosLRrAqxzMHH4vpvuZ4yLwRR0ja2niN355tcDQcgh/pkYHhXGALmgv12MhajcFjcKF912of34bZhVhHNK1WxeCo2AK5ufttWI0IiDCnyWNoDoMl2ImoEDCXjkO5AFbHiWdw77F8hy0d59RjhCO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1051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SIEC</dc:creator>
  <cp:lastModifiedBy>Xavier Andréani</cp:lastModifiedBy>
  <cp:revision>6</cp:revision>
  <cp:lastPrinted>2023-03-25T21:42:00Z</cp:lastPrinted>
  <dcterms:created xsi:type="dcterms:W3CDTF">2022-05-29T19:33:00Z</dcterms:created>
  <dcterms:modified xsi:type="dcterms:W3CDTF">2023-03-25T21:42:00Z</dcterms:modified>
</cp:coreProperties>
</file>