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B20E4A" w14:textId="77173213" w:rsidR="000B5941" w:rsidRPr="00EA5312" w:rsidRDefault="000B5941">
      <w:pPr>
        <w:ind w:left="5664" w:firstLine="708"/>
        <w:jc w:val="right"/>
      </w:pPr>
      <w:r w:rsidRPr="00EA5312">
        <w:rPr>
          <w:rFonts w:ascii="Arial" w:hAnsi="Arial" w:cs="Arial"/>
          <w:sz w:val="24"/>
          <w:szCs w:val="24"/>
        </w:rPr>
        <w:t>Fiche sujet – candidat (1/</w:t>
      </w:r>
      <w:r w:rsidR="00BE4742" w:rsidRPr="00EA5312">
        <w:rPr>
          <w:rFonts w:ascii="Arial" w:hAnsi="Arial" w:cs="Arial"/>
          <w:sz w:val="24"/>
          <w:szCs w:val="24"/>
        </w:rPr>
        <w:t>3</w:t>
      </w:r>
      <w:r w:rsidRPr="00EA5312">
        <w:rPr>
          <w:rFonts w:ascii="Arial" w:hAnsi="Arial" w:cs="Arial"/>
          <w:sz w:val="24"/>
          <w:szCs w:val="24"/>
        </w:rPr>
        <w:t>)</w:t>
      </w:r>
    </w:p>
    <w:tbl>
      <w:tblPr>
        <w:tblW w:w="15456" w:type="dxa"/>
        <w:tblInd w:w="-10" w:type="dxa"/>
        <w:tblLayout w:type="fixed"/>
        <w:tblLook w:val="0000" w:firstRow="0" w:lastRow="0" w:firstColumn="0" w:lastColumn="0" w:noHBand="0" w:noVBand="0"/>
      </w:tblPr>
      <w:tblGrid>
        <w:gridCol w:w="15456"/>
      </w:tblGrid>
      <w:tr w:rsidR="000F64D8" w:rsidRPr="00EA5312" w14:paraId="1EA8E158" w14:textId="77777777" w:rsidTr="000F64D8">
        <w:trPr>
          <w:trHeight w:val="20"/>
        </w:trPr>
        <w:tc>
          <w:tcPr>
            <w:tcW w:w="15456" w:type="dxa"/>
            <w:tcBorders>
              <w:top w:val="single" w:sz="4" w:space="0" w:color="000000"/>
              <w:left w:val="single" w:sz="4" w:space="0" w:color="000000"/>
              <w:bottom w:val="single" w:sz="4" w:space="0" w:color="000000"/>
              <w:right w:val="single" w:sz="4" w:space="0" w:color="000000"/>
            </w:tcBorders>
            <w:shd w:val="clear" w:color="auto" w:fill="D9D9D9"/>
          </w:tcPr>
          <w:p w14:paraId="7BDB145B" w14:textId="59987E54" w:rsidR="000B5941" w:rsidRPr="00EA5312" w:rsidRDefault="0045192F" w:rsidP="000F64D8">
            <w:pPr>
              <w:snapToGrid w:val="0"/>
              <w:spacing w:before="120" w:after="120"/>
              <w:rPr>
                <w:sz w:val="24"/>
                <w:szCs w:val="24"/>
              </w:rPr>
            </w:pPr>
            <w:r w:rsidRPr="00EA5312">
              <w:rPr>
                <w:rFonts w:ascii="Arial" w:hAnsi="Arial" w:cs="Arial"/>
                <w:b/>
                <w:bCs/>
                <w:sz w:val="24"/>
                <w:szCs w:val="24"/>
              </w:rPr>
              <w:t xml:space="preserve">Contexte </w:t>
            </w:r>
          </w:p>
        </w:tc>
      </w:tr>
      <w:tr w:rsidR="006D5A8D" w:rsidRPr="00EA5312" w14:paraId="248D7C4C" w14:textId="77777777" w:rsidTr="000F64D8">
        <w:trPr>
          <w:trHeight w:val="20"/>
        </w:trPr>
        <w:tc>
          <w:tcPr>
            <w:tcW w:w="15456" w:type="dxa"/>
            <w:tcBorders>
              <w:top w:val="single" w:sz="4" w:space="0" w:color="000000"/>
              <w:left w:val="single" w:sz="4" w:space="0" w:color="000000"/>
              <w:bottom w:val="single" w:sz="4" w:space="0" w:color="000000"/>
              <w:right w:val="single" w:sz="4" w:space="0" w:color="000000"/>
            </w:tcBorders>
            <w:shd w:val="clear" w:color="auto" w:fill="auto"/>
          </w:tcPr>
          <w:p w14:paraId="5261622B" w14:textId="4AA9FAEA" w:rsidR="006D5A8D" w:rsidRPr="00EA5312" w:rsidRDefault="000D1322" w:rsidP="00D5310A">
            <w:pPr>
              <w:spacing w:before="120"/>
              <w:jc w:val="left"/>
              <w:rPr>
                <w:rFonts w:ascii="Arial" w:hAnsi="Arial" w:cs="Arial"/>
                <w:sz w:val="24"/>
                <w:szCs w:val="24"/>
              </w:rPr>
            </w:pPr>
            <w:r w:rsidRPr="00631F61">
              <w:rPr>
                <w:rFonts w:ascii="Arial" w:hAnsi="Arial" w:cs="Arial"/>
                <w:sz w:val="24"/>
                <w:szCs w:val="24"/>
                <w:highlight w:val="yellow"/>
              </w:rPr>
              <w:t>L’</w:t>
            </w:r>
            <w:r w:rsidR="001A6316" w:rsidRPr="00631F61">
              <w:rPr>
                <w:rFonts w:ascii="Arial" w:hAnsi="Arial" w:cs="Arial"/>
                <w:sz w:val="24"/>
                <w:szCs w:val="24"/>
                <w:highlight w:val="yellow"/>
              </w:rPr>
              <w:t>oroge</w:t>
            </w:r>
            <w:r w:rsidR="006D5A8D" w:rsidRPr="00631F61">
              <w:rPr>
                <w:rFonts w:ascii="Arial" w:hAnsi="Arial" w:cs="Arial"/>
                <w:sz w:val="24"/>
                <w:szCs w:val="24"/>
                <w:highlight w:val="yellow"/>
              </w:rPr>
              <w:t xml:space="preserve">nèse est l’ensemble des mécanismes </w:t>
            </w:r>
            <w:r w:rsidR="002C4576" w:rsidRPr="00631F61">
              <w:rPr>
                <w:rFonts w:ascii="Arial" w:hAnsi="Arial" w:cs="Arial"/>
                <w:sz w:val="24"/>
                <w:szCs w:val="24"/>
                <w:highlight w:val="yellow"/>
              </w:rPr>
              <w:t xml:space="preserve">conduisant à la </w:t>
            </w:r>
            <w:r w:rsidR="006D5A8D" w:rsidRPr="00631F61">
              <w:rPr>
                <w:rFonts w:ascii="Arial" w:hAnsi="Arial" w:cs="Arial"/>
                <w:sz w:val="24"/>
                <w:szCs w:val="24"/>
                <w:highlight w:val="yellow"/>
              </w:rPr>
              <w:t>formation d’une chaine de montagne</w:t>
            </w:r>
            <w:r w:rsidR="006D5A8D" w:rsidRPr="00EA5312">
              <w:rPr>
                <w:rFonts w:ascii="Arial" w:hAnsi="Arial" w:cs="Arial"/>
                <w:sz w:val="24"/>
                <w:szCs w:val="24"/>
              </w:rPr>
              <w:t>.</w:t>
            </w:r>
            <w:r w:rsidR="002C4576">
              <w:rPr>
                <w:rFonts w:ascii="Arial" w:hAnsi="Arial" w:cs="Arial"/>
                <w:sz w:val="24"/>
                <w:szCs w:val="24"/>
              </w:rPr>
              <w:t xml:space="preserve"> </w:t>
            </w:r>
            <w:r w:rsidR="006D5A8D" w:rsidRPr="00EA5312">
              <w:rPr>
                <w:rFonts w:ascii="Arial" w:hAnsi="Arial" w:cs="Arial"/>
                <w:sz w:val="24"/>
                <w:szCs w:val="24"/>
              </w:rPr>
              <w:t>En France, il est possi</w:t>
            </w:r>
            <w:r w:rsidR="00114D00" w:rsidRPr="00EA5312">
              <w:rPr>
                <w:rFonts w:ascii="Arial" w:hAnsi="Arial" w:cs="Arial"/>
                <w:sz w:val="24"/>
                <w:szCs w:val="24"/>
              </w:rPr>
              <w:t xml:space="preserve">ble de retrouver les traces de </w:t>
            </w:r>
            <w:r w:rsidR="00114D00" w:rsidRPr="00631F61">
              <w:rPr>
                <w:rFonts w:ascii="Arial" w:hAnsi="Arial" w:cs="Arial"/>
                <w:sz w:val="24"/>
                <w:szCs w:val="24"/>
                <w:highlight w:val="yellow"/>
              </w:rPr>
              <w:t>trois</w:t>
            </w:r>
            <w:r w:rsidR="006D5A8D" w:rsidRPr="00631F61">
              <w:rPr>
                <w:rFonts w:ascii="Arial" w:hAnsi="Arial" w:cs="Arial"/>
                <w:sz w:val="24"/>
                <w:szCs w:val="24"/>
                <w:highlight w:val="yellow"/>
              </w:rPr>
              <w:t xml:space="preserve"> orogenèses successives : </w:t>
            </w:r>
            <w:r w:rsidR="003A32F8" w:rsidRPr="00631F61">
              <w:rPr>
                <w:rFonts w:ascii="Arial" w:hAnsi="Arial" w:cs="Arial"/>
                <w:sz w:val="24"/>
                <w:szCs w:val="24"/>
                <w:highlight w:val="yellow"/>
              </w:rPr>
              <w:t>c</w:t>
            </w:r>
            <w:r w:rsidR="006D5A8D" w:rsidRPr="00631F61">
              <w:rPr>
                <w:rFonts w:ascii="Arial" w:hAnsi="Arial" w:cs="Arial"/>
                <w:sz w:val="24"/>
                <w:szCs w:val="24"/>
                <w:highlight w:val="yellow"/>
              </w:rPr>
              <w:t>alédonienne (</w:t>
            </w:r>
            <w:r w:rsidR="00114D00" w:rsidRPr="00631F61">
              <w:rPr>
                <w:rFonts w:ascii="Arial" w:hAnsi="Arial" w:cs="Arial"/>
                <w:sz w:val="24"/>
                <w:szCs w:val="24"/>
                <w:highlight w:val="yellow"/>
              </w:rPr>
              <w:t xml:space="preserve">-540 à -410 Ma), </w:t>
            </w:r>
            <w:r w:rsidR="003A32F8" w:rsidRPr="00631F61">
              <w:rPr>
                <w:rFonts w:ascii="Arial" w:hAnsi="Arial" w:cs="Arial"/>
                <w:sz w:val="24"/>
                <w:szCs w:val="24"/>
                <w:highlight w:val="yellow"/>
              </w:rPr>
              <w:t>h</w:t>
            </w:r>
            <w:r w:rsidR="00114D00" w:rsidRPr="00631F61">
              <w:rPr>
                <w:rFonts w:ascii="Arial" w:hAnsi="Arial" w:cs="Arial"/>
                <w:sz w:val="24"/>
                <w:szCs w:val="24"/>
                <w:highlight w:val="yellow"/>
              </w:rPr>
              <w:t>ercynienne (-</w:t>
            </w:r>
            <w:r w:rsidR="006D5A8D" w:rsidRPr="00631F61">
              <w:rPr>
                <w:rFonts w:ascii="Arial" w:hAnsi="Arial" w:cs="Arial"/>
                <w:sz w:val="24"/>
                <w:szCs w:val="24"/>
                <w:highlight w:val="yellow"/>
              </w:rPr>
              <w:t xml:space="preserve">410 à -245 Ma) et </w:t>
            </w:r>
            <w:r w:rsidR="003A32F8" w:rsidRPr="00631F61">
              <w:rPr>
                <w:rFonts w:ascii="Arial" w:hAnsi="Arial" w:cs="Arial"/>
                <w:sz w:val="24"/>
                <w:szCs w:val="24"/>
                <w:highlight w:val="yellow"/>
              </w:rPr>
              <w:t>a</w:t>
            </w:r>
            <w:r w:rsidR="006D5A8D" w:rsidRPr="00631F61">
              <w:rPr>
                <w:rFonts w:ascii="Arial" w:hAnsi="Arial" w:cs="Arial"/>
                <w:sz w:val="24"/>
                <w:szCs w:val="24"/>
                <w:highlight w:val="yellow"/>
              </w:rPr>
              <w:t>lpine (-2</w:t>
            </w:r>
            <w:r w:rsidR="001A6316" w:rsidRPr="00631F61">
              <w:rPr>
                <w:rFonts w:ascii="Arial" w:hAnsi="Arial" w:cs="Arial"/>
                <w:sz w:val="24"/>
                <w:szCs w:val="24"/>
                <w:highlight w:val="yellow"/>
              </w:rPr>
              <w:t>45 Ma à aujourd’hui).</w:t>
            </w:r>
            <w:r w:rsidR="001A6316" w:rsidRPr="00EA5312">
              <w:rPr>
                <w:rFonts w:ascii="Arial" w:hAnsi="Arial" w:cs="Arial"/>
                <w:sz w:val="24"/>
                <w:szCs w:val="24"/>
              </w:rPr>
              <w:t xml:space="preserve"> Le Massif</w:t>
            </w:r>
            <w:r w:rsidR="003A32F8">
              <w:rPr>
                <w:rFonts w:ascii="Arial" w:hAnsi="Arial" w:cs="Arial"/>
                <w:sz w:val="24"/>
                <w:szCs w:val="24"/>
              </w:rPr>
              <w:t xml:space="preserve"> </w:t>
            </w:r>
            <w:r w:rsidR="003A32F8" w:rsidRPr="00EA5312">
              <w:rPr>
                <w:rFonts w:ascii="Arial" w:hAnsi="Arial" w:cs="Arial"/>
                <w:sz w:val="24"/>
                <w:szCs w:val="24"/>
              </w:rPr>
              <w:t>central</w:t>
            </w:r>
            <w:r w:rsidR="006D5A8D" w:rsidRPr="00EA5312">
              <w:rPr>
                <w:rFonts w:ascii="Arial" w:hAnsi="Arial" w:cs="Arial"/>
                <w:sz w:val="24"/>
                <w:szCs w:val="24"/>
              </w:rPr>
              <w:t xml:space="preserve"> présente</w:t>
            </w:r>
            <w:r w:rsidR="00114D00" w:rsidRPr="00EA5312">
              <w:rPr>
                <w:rFonts w:ascii="Arial" w:hAnsi="Arial" w:cs="Arial"/>
                <w:sz w:val="24"/>
                <w:szCs w:val="24"/>
              </w:rPr>
              <w:t>,</w:t>
            </w:r>
            <w:r w:rsidR="006D5A8D" w:rsidRPr="00EA5312">
              <w:rPr>
                <w:rFonts w:ascii="Arial" w:hAnsi="Arial" w:cs="Arial"/>
                <w:sz w:val="24"/>
                <w:szCs w:val="24"/>
              </w:rPr>
              <w:t xml:space="preserve"> à l’affleurement, </w:t>
            </w:r>
            <w:r w:rsidR="006D5A8D" w:rsidRPr="00631F61">
              <w:rPr>
                <w:rFonts w:ascii="Arial" w:hAnsi="Arial" w:cs="Arial"/>
                <w:sz w:val="24"/>
                <w:szCs w:val="24"/>
                <w:highlight w:val="yellow"/>
              </w:rPr>
              <w:t xml:space="preserve">de nombreuses roches plutoniques </w:t>
            </w:r>
            <w:r w:rsidR="009A6CA4" w:rsidRPr="00631F61">
              <w:rPr>
                <w:rFonts w:ascii="Arial" w:hAnsi="Arial" w:cs="Arial"/>
                <w:sz w:val="24"/>
                <w:szCs w:val="24"/>
                <w:highlight w:val="yellow"/>
              </w:rPr>
              <w:t>de la famille des granites</w:t>
            </w:r>
            <w:r w:rsidR="006D5A8D" w:rsidRPr="00631F61">
              <w:rPr>
                <w:rFonts w:ascii="Arial" w:hAnsi="Arial" w:cs="Arial"/>
                <w:sz w:val="24"/>
                <w:szCs w:val="24"/>
                <w:highlight w:val="yellow"/>
              </w:rPr>
              <w:t xml:space="preserve"> pouvant être datées</w:t>
            </w:r>
            <w:r w:rsidR="006D5A8D" w:rsidRPr="00EA5312">
              <w:rPr>
                <w:rFonts w:ascii="Arial" w:hAnsi="Arial" w:cs="Arial"/>
                <w:sz w:val="24"/>
                <w:szCs w:val="24"/>
              </w:rPr>
              <w:t>.</w:t>
            </w:r>
          </w:p>
          <w:p w14:paraId="63829B52" w14:textId="26B7A9F8" w:rsidR="006D5A8D" w:rsidRPr="00EA5312" w:rsidRDefault="006D5A8D" w:rsidP="00D5310A">
            <w:pPr>
              <w:spacing w:before="120" w:after="120"/>
              <w:jc w:val="left"/>
              <w:rPr>
                <w:sz w:val="10"/>
                <w:szCs w:val="10"/>
              </w:rPr>
            </w:pPr>
            <w:r w:rsidRPr="00EA5312">
              <w:rPr>
                <w:rFonts w:ascii="Arial" w:hAnsi="Arial" w:cs="Arial"/>
                <w:b/>
                <w:bCs/>
                <w:sz w:val="24"/>
                <w:szCs w:val="24"/>
              </w:rPr>
              <w:t>On cherche à</w:t>
            </w:r>
            <w:r w:rsidR="00C032DF" w:rsidRPr="00EA5312">
              <w:rPr>
                <w:rFonts w:ascii="Arial" w:hAnsi="Arial" w:cs="Arial"/>
                <w:b/>
                <w:bCs/>
                <w:sz w:val="24"/>
                <w:szCs w:val="24"/>
              </w:rPr>
              <w:t xml:space="preserve"> </w:t>
            </w:r>
            <w:r w:rsidR="00C032DF" w:rsidRPr="00631F61">
              <w:rPr>
                <w:rFonts w:ascii="Arial" w:hAnsi="Arial" w:cs="Arial"/>
                <w:b/>
                <w:bCs/>
                <w:sz w:val="24"/>
                <w:szCs w:val="24"/>
                <w:highlight w:val="yellow"/>
              </w:rPr>
              <w:t xml:space="preserve">déterminer </w:t>
            </w:r>
            <w:r w:rsidR="001A6316" w:rsidRPr="00631F61">
              <w:rPr>
                <w:rFonts w:ascii="Arial" w:hAnsi="Arial" w:cs="Arial"/>
                <w:b/>
                <w:bCs/>
                <w:sz w:val="24"/>
                <w:szCs w:val="24"/>
                <w:highlight w:val="yellow"/>
              </w:rPr>
              <w:t>l’appartenance du Massif</w:t>
            </w:r>
            <w:r w:rsidR="003A32F8" w:rsidRPr="00631F61">
              <w:rPr>
                <w:rFonts w:ascii="Arial" w:hAnsi="Arial" w:cs="Arial"/>
                <w:b/>
                <w:bCs/>
                <w:sz w:val="24"/>
                <w:szCs w:val="24"/>
                <w:highlight w:val="yellow"/>
              </w:rPr>
              <w:t xml:space="preserve"> central</w:t>
            </w:r>
            <w:r w:rsidR="00C032DF" w:rsidRPr="00631F61">
              <w:rPr>
                <w:rFonts w:ascii="Arial" w:hAnsi="Arial" w:cs="Arial"/>
                <w:b/>
                <w:bCs/>
                <w:sz w:val="24"/>
                <w:szCs w:val="24"/>
                <w:highlight w:val="yellow"/>
              </w:rPr>
              <w:t xml:space="preserve"> à l’une des trois orogenèses.</w:t>
            </w:r>
          </w:p>
        </w:tc>
      </w:tr>
    </w:tbl>
    <w:p w14:paraId="7B32FB14" w14:textId="77777777" w:rsidR="0045192F" w:rsidRPr="00EA5312" w:rsidRDefault="0045192F" w:rsidP="0054079E">
      <w:pPr>
        <w:jc w:val="right"/>
        <w:rPr>
          <w:rFonts w:ascii="Arial" w:hAnsi="Arial" w:cs="Arial"/>
          <w:sz w:val="24"/>
          <w:szCs w:val="24"/>
        </w:rPr>
      </w:pPr>
    </w:p>
    <w:tbl>
      <w:tblPr>
        <w:tblStyle w:val="Grilledutableau"/>
        <w:tblW w:w="15446" w:type="dxa"/>
        <w:tblLook w:val="04A0" w:firstRow="1" w:lastRow="0" w:firstColumn="1" w:lastColumn="0" w:noHBand="0" w:noVBand="1"/>
      </w:tblPr>
      <w:tblGrid>
        <w:gridCol w:w="15446"/>
      </w:tblGrid>
      <w:tr w:rsidR="0045192F" w:rsidRPr="00EA5312" w14:paraId="5C414D5A" w14:textId="77777777" w:rsidTr="000F64D8">
        <w:tc>
          <w:tcPr>
            <w:tcW w:w="15446" w:type="dxa"/>
            <w:shd w:val="clear" w:color="auto" w:fill="D9D9D9" w:themeFill="background1" w:themeFillShade="D9"/>
          </w:tcPr>
          <w:p w14:paraId="6A6FC0B8" w14:textId="759911D3" w:rsidR="0045192F" w:rsidRPr="00EA5312" w:rsidRDefault="0045192F" w:rsidP="000F64D8">
            <w:pPr>
              <w:spacing w:before="120" w:after="120"/>
              <w:rPr>
                <w:rFonts w:ascii="Arial" w:hAnsi="Arial" w:cs="Arial"/>
                <w:sz w:val="24"/>
                <w:szCs w:val="24"/>
              </w:rPr>
            </w:pPr>
            <w:r w:rsidRPr="00EA5312">
              <w:rPr>
                <w:rFonts w:ascii="Arial" w:hAnsi="Arial" w:cs="Arial"/>
                <w:b/>
                <w:bCs/>
                <w:sz w:val="24"/>
                <w:szCs w:val="24"/>
              </w:rPr>
              <w:t>Consignes</w:t>
            </w:r>
          </w:p>
        </w:tc>
      </w:tr>
      <w:tr w:rsidR="00C021FE" w:rsidRPr="00EA5312" w14:paraId="34916B6D" w14:textId="77777777" w:rsidTr="000F64D8">
        <w:tc>
          <w:tcPr>
            <w:tcW w:w="15446" w:type="dxa"/>
            <w:shd w:val="clear" w:color="auto" w:fill="F2F2F2" w:themeFill="background1" w:themeFillShade="F2"/>
          </w:tcPr>
          <w:p w14:paraId="747B2D9A" w14:textId="13C3AEFF" w:rsidR="00C021FE" w:rsidRPr="00EA5312" w:rsidRDefault="00C021FE" w:rsidP="00114D00">
            <w:pPr>
              <w:snapToGrid w:val="0"/>
              <w:spacing w:before="120" w:after="120"/>
              <w:jc w:val="left"/>
              <w:rPr>
                <w:rFonts w:ascii="Arial" w:hAnsi="Arial" w:cs="Arial"/>
                <w:sz w:val="24"/>
                <w:szCs w:val="24"/>
              </w:rPr>
            </w:pPr>
            <w:r w:rsidRPr="00EA5312">
              <w:rPr>
                <w:rFonts w:ascii="Arial" w:hAnsi="Arial" w:cs="Arial"/>
                <w:b/>
                <w:bCs/>
                <w:sz w:val="24"/>
                <w:szCs w:val="24"/>
                <w:lang w:eastAsia="ar-SA"/>
              </w:rPr>
              <w:t>Partie A : Appropriation du contexte et activité pratique (durée recommandée : </w:t>
            </w:r>
            <w:r w:rsidR="00E805C7" w:rsidRPr="00EA5312">
              <w:rPr>
                <w:rFonts w:ascii="Arial" w:hAnsi="Arial" w:cs="Arial"/>
                <w:b/>
                <w:bCs/>
                <w:sz w:val="24"/>
                <w:szCs w:val="24"/>
                <w:lang w:eastAsia="ar-SA"/>
              </w:rPr>
              <w:t>30</w:t>
            </w:r>
            <w:r w:rsidRPr="00EA5312">
              <w:rPr>
                <w:rFonts w:ascii="Arial" w:hAnsi="Arial" w:cs="Arial"/>
                <w:b/>
                <w:bCs/>
                <w:sz w:val="24"/>
                <w:szCs w:val="24"/>
                <w:lang w:eastAsia="ar-SA"/>
              </w:rPr>
              <w:t xml:space="preserve"> min</w:t>
            </w:r>
            <w:r w:rsidR="00D5310A">
              <w:rPr>
                <w:rFonts w:ascii="Arial" w:hAnsi="Arial" w:cs="Arial"/>
                <w:b/>
                <w:bCs/>
                <w:sz w:val="24"/>
                <w:szCs w:val="24"/>
                <w:lang w:eastAsia="ar-SA"/>
              </w:rPr>
              <w:t>utes</w:t>
            </w:r>
            <w:r w:rsidRPr="00EA5312">
              <w:rPr>
                <w:rFonts w:ascii="Arial" w:hAnsi="Arial" w:cs="Arial"/>
                <w:b/>
                <w:bCs/>
                <w:sz w:val="24"/>
                <w:szCs w:val="24"/>
                <w:lang w:eastAsia="ar-SA"/>
              </w:rPr>
              <w:t>)</w:t>
            </w:r>
          </w:p>
        </w:tc>
      </w:tr>
      <w:tr w:rsidR="000F3B1D" w:rsidRPr="00EA5312" w14:paraId="6CC0D8AD" w14:textId="77777777" w:rsidTr="000F64D8">
        <w:tc>
          <w:tcPr>
            <w:tcW w:w="15446" w:type="dxa"/>
          </w:tcPr>
          <w:p w14:paraId="55D3979C" w14:textId="38F4EBAC" w:rsidR="00186F6B" w:rsidRPr="0003174D" w:rsidRDefault="00186F6B" w:rsidP="000D1322">
            <w:pPr>
              <w:spacing w:before="120" w:after="120"/>
              <w:jc w:val="both"/>
              <w:rPr>
                <w:rFonts w:ascii="Arial" w:eastAsiaTheme="minorHAnsi" w:hAnsi="Arial" w:cs="Arial"/>
                <w:bCs/>
                <w:sz w:val="24"/>
                <w:szCs w:val="24"/>
                <w:lang w:eastAsia="en-US"/>
              </w:rPr>
            </w:pPr>
            <w:r w:rsidRPr="00EA5312">
              <w:rPr>
                <w:rFonts w:ascii="Arial" w:eastAsiaTheme="minorHAnsi" w:hAnsi="Arial" w:cs="Arial"/>
                <w:b/>
                <w:bCs/>
                <w:sz w:val="24"/>
                <w:szCs w:val="24"/>
                <w:lang w:eastAsia="en-US"/>
              </w:rPr>
              <w:t xml:space="preserve">La stratégie adoptée consiste à </w:t>
            </w:r>
            <w:r w:rsidR="00AA154A" w:rsidRPr="0003174D">
              <w:rPr>
                <w:rFonts w:ascii="Arial" w:eastAsiaTheme="minorHAnsi" w:hAnsi="Arial" w:cs="Arial"/>
                <w:bCs/>
                <w:sz w:val="24"/>
                <w:szCs w:val="24"/>
                <w:lang w:eastAsia="en-US"/>
              </w:rPr>
              <w:t>dater</w:t>
            </w:r>
            <w:r w:rsidRPr="0003174D">
              <w:rPr>
                <w:rFonts w:ascii="Arial" w:eastAsiaTheme="minorHAnsi" w:hAnsi="Arial" w:cs="Arial"/>
                <w:bCs/>
                <w:sz w:val="24"/>
                <w:szCs w:val="24"/>
                <w:lang w:eastAsia="en-US"/>
              </w:rPr>
              <w:t xml:space="preserve"> un granite</w:t>
            </w:r>
            <w:r w:rsidR="00C032DF" w:rsidRPr="0003174D">
              <w:rPr>
                <w:rFonts w:ascii="Arial" w:eastAsiaTheme="minorHAnsi" w:hAnsi="Arial" w:cs="Arial"/>
                <w:bCs/>
                <w:sz w:val="24"/>
                <w:szCs w:val="24"/>
                <w:lang w:eastAsia="en-US"/>
              </w:rPr>
              <w:t xml:space="preserve"> de la région de Guéret</w:t>
            </w:r>
            <w:r w:rsidRPr="0003174D">
              <w:rPr>
                <w:rFonts w:ascii="Arial" w:eastAsiaTheme="minorHAnsi" w:hAnsi="Arial" w:cs="Arial"/>
                <w:bCs/>
                <w:sz w:val="24"/>
                <w:szCs w:val="24"/>
                <w:lang w:eastAsia="en-US"/>
              </w:rPr>
              <w:t xml:space="preserve">. </w:t>
            </w:r>
          </w:p>
          <w:p w14:paraId="1E8A05D6" w14:textId="77777777" w:rsidR="00186F6B" w:rsidRPr="00EA5312" w:rsidRDefault="00186F6B" w:rsidP="00186F6B">
            <w:pPr>
              <w:jc w:val="both"/>
              <w:rPr>
                <w:rFonts w:ascii="Arial" w:hAnsi="Arial" w:cs="Arial"/>
                <w:b/>
                <w:bCs/>
                <w:i/>
                <w:iCs/>
                <w:sz w:val="10"/>
                <w:szCs w:val="10"/>
              </w:rPr>
            </w:pPr>
          </w:p>
          <w:p w14:paraId="19C23947" w14:textId="77777777" w:rsidR="006E06B9" w:rsidRPr="00EA5312" w:rsidRDefault="00186F6B" w:rsidP="00186F6B">
            <w:pPr>
              <w:rPr>
                <w:rFonts w:ascii="Arial" w:hAnsi="Arial" w:cs="Arial"/>
                <w:bCs/>
                <w:i/>
                <w:sz w:val="24"/>
                <w:szCs w:val="24"/>
                <w:lang w:eastAsia="ar-SA"/>
              </w:rPr>
            </w:pPr>
            <w:r w:rsidRPr="00EA5312">
              <w:rPr>
                <w:rFonts w:ascii="Arial" w:hAnsi="Arial" w:cs="Arial"/>
                <w:b/>
                <w:bCs/>
                <w:i/>
                <w:sz w:val="24"/>
                <w:szCs w:val="24"/>
                <w:lang w:eastAsia="ar-SA"/>
              </w:rPr>
              <w:t xml:space="preserve">Appeler l’examinateur pour vérifier les résultats </w:t>
            </w:r>
            <w:r w:rsidRPr="00EA5312">
              <w:rPr>
                <w:rFonts w:ascii="Arial" w:hAnsi="Arial" w:cs="Arial"/>
                <w:bCs/>
                <w:i/>
                <w:sz w:val="24"/>
                <w:szCs w:val="24"/>
                <w:lang w:eastAsia="ar-SA"/>
              </w:rPr>
              <w:t>de la mise en œuvre du protocole.</w:t>
            </w:r>
          </w:p>
          <w:p w14:paraId="50BDD058" w14:textId="51FE0993" w:rsidR="00186F6B" w:rsidRPr="00EA5312" w:rsidRDefault="00186F6B" w:rsidP="00186F6B">
            <w:pPr>
              <w:rPr>
                <w:rFonts w:ascii="Arial" w:hAnsi="Arial" w:cs="Arial"/>
                <w:bCs/>
                <w:i/>
                <w:sz w:val="24"/>
                <w:szCs w:val="24"/>
                <w:lang w:eastAsia="ar-SA"/>
              </w:rPr>
            </w:pPr>
          </w:p>
        </w:tc>
      </w:tr>
      <w:tr w:rsidR="00C021FE" w:rsidRPr="00EA5312" w14:paraId="64964D67" w14:textId="77777777" w:rsidTr="000F64D8">
        <w:tc>
          <w:tcPr>
            <w:tcW w:w="15446" w:type="dxa"/>
            <w:shd w:val="clear" w:color="auto" w:fill="F2F2F2" w:themeFill="background1" w:themeFillShade="F2"/>
          </w:tcPr>
          <w:p w14:paraId="28C9E657" w14:textId="0C8D029F" w:rsidR="00C021FE" w:rsidRPr="00EA5312" w:rsidRDefault="000D240E" w:rsidP="00114D00">
            <w:pPr>
              <w:snapToGrid w:val="0"/>
              <w:spacing w:before="120" w:after="120"/>
              <w:jc w:val="left"/>
              <w:rPr>
                <w:rFonts w:ascii="Arial" w:hAnsi="Arial" w:cs="Arial"/>
                <w:sz w:val="24"/>
                <w:szCs w:val="24"/>
              </w:rPr>
            </w:pPr>
            <w:r w:rsidRPr="00EA5312">
              <w:rPr>
                <w:rFonts w:ascii="Arial" w:hAnsi="Arial" w:cs="Arial"/>
                <w:b/>
                <w:bCs/>
                <w:sz w:val="24"/>
                <w:szCs w:val="24"/>
                <w:lang w:eastAsia="ar-SA"/>
              </w:rPr>
              <w:t xml:space="preserve">Partie B : Présentation et interprétation des résultats, poursuite de la stratégie et </w:t>
            </w:r>
            <w:r w:rsidR="00C021FE" w:rsidRPr="00EA5312">
              <w:rPr>
                <w:rFonts w:ascii="Arial" w:hAnsi="Arial" w:cs="Arial"/>
                <w:b/>
                <w:bCs/>
                <w:sz w:val="24"/>
                <w:szCs w:val="24"/>
                <w:lang w:eastAsia="ar-SA"/>
              </w:rPr>
              <w:t xml:space="preserve">conclusion (durée recommandée : </w:t>
            </w:r>
            <w:r w:rsidR="00703A0B" w:rsidRPr="00EA5312">
              <w:rPr>
                <w:rFonts w:ascii="Arial" w:hAnsi="Arial" w:cs="Arial"/>
                <w:b/>
                <w:bCs/>
                <w:sz w:val="24"/>
                <w:szCs w:val="24"/>
                <w:lang w:eastAsia="ar-SA"/>
              </w:rPr>
              <w:t>30</w:t>
            </w:r>
            <w:r w:rsidR="00C021FE" w:rsidRPr="00EA5312">
              <w:rPr>
                <w:rFonts w:ascii="Arial" w:hAnsi="Arial" w:cs="Arial"/>
                <w:b/>
                <w:bCs/>
                <w:sz w:val="24"/>
                <w:szCs w:val="24"/>
                <w:lang w:eastAsia="ar-SA"/>
              </w:rPr>
              <w:t xml:space="preserve"> min</w:t>
            </w:r>
            <w:r w:rsidR="00D5310A">
              <w:rPr>
                <w:rFonts w:ascii="Arial" w:hAnsi="Arial" w:cs="Arial"/>
                <w:b/>
                <w:bCs/>
                <w:sz w:val="24"/>
                <w:szCs w:val="24"/>
                <w:lang w:eastAsia="ar-SA"/>
              </w:rPr>
              <w:t>utes</w:t>
            </w:r>
            <w:r w:rsidR="00C021FE" w:rsidRPr="00EA5312">
              <w:rPr>
                <w:rFonts w:ascii="Arial" w:hAnsi="Arial" w:cs="Arial"/>
                <w:b/>
                <w:bCs/>
                <w:sz w:val="24"/>
                <w:szCs w:val="24"/>
                <w:lang w:eastAsia="ar-SA"/>
              </w:rPr>
              <w:t>)</w:t>
            </w:r>
          </w:p>
        </w:tc>
      </w:tr>
      <w:tr w:rsidR="000F3B1D" w:rsidRPr="00EA5312" w14:paraId="7C51D14B" w14:textId="77777777" w:rsidTr="000F64D8">
        <w:tc>
          <w:tcPr>
            <w:tcW w:w="15446" w:type="dxa"/>
          </w:tcPr>
          <w:p w14:paraId="4BC62326" w14:textId="04F3CA0B" w:rsidR="00A96B6C" w:rsidRPr="00EA5312" w:rsidRDefault="00A96B6C" w:rsidP="000D1322">
            <w:pPr>
              <w:spacing w:before="120" w:after="120"/>
              <w:jc w:val="both"/>
              <w:rPr>
                <w:rFonts w:ascii="Arial" w:hAnsi="Arial" w:cs="Arial"/>
                <w:b/>
                <w:bCs/>
                <w:sz w:val="24"/>
                <w:szCs w:val="24"/>
              </w:rPr>
            </w:pPr>
            <w:r w:rsidRPr="00EA5312">
              <w:rPr>
                <w:rFonts w:ascii="Arial" w:hAnsi="Arial" w:cs="Arial"/>
                <w:b/>
                <w:bCs/>
                <w:sz w:val="24"/>
                <w:szCs w:val="24"/>
              </w:rPr>
              <w:t>Présenter et traiter les résultats obtenus</w:t>
            </w:r>
            <w:r w:rsidRPr="00EA5312">
              <w:rPr>
                <w:rFonts w:ascii="Arial" w:hAnsi="Arial" w:cs="Arial"/>
                <w:bCs/>
                <w:sz w:val="24"/>
                <w:szCs w:val="24"/>
              </w:rPr>
              <w:t xml:space="preserve">, sous la forme de votre choix et les </w:t>
            </w:r>
            <w:r w:rsidRPr="00EA5312">
              <w:rPr>
                <w:rFonts w:ascii="Arial" w:hAnsi="Arial" w:cs="Arial"/>
                <w:b/>
                <w:bCs/>
                <w:sz w:val="24"/>
                <w:szCs w:val="24"/>
              </w:rPr>
              <w:t>interpréter</w:t>
            </w:r>
            <w:r w:rsidRPr="00EA5312">
              <w:rPr>
                <w:rFonts w:ascii="Arial" w:hAnsi="Arial" w:cs="Arial"/>
                <w:bCs/>
                <w:sz w:val="24"/>
                <w:szCs w:val="24"/>
              </w:rPr>
              <w:t>.</w:t>
            </w:r>
            <w:r w:rsidRPr="00EA5312">
              <w:rPr>
                <w:rFonts w:ascii="Arial" w:hAnsi="Arial" w:cs="Arial"/>
                <w:b/>
                <w:bCs/>
                <w:sz w:val="24"/>
                <w:szCs w:val="24"/>
              </w:rPr>
              <w:t xml:space="preserve"> </w:t>
            </w:r>
          </w:p>
          <w:p w14:paraId="212043BE" w14:textId="41F286B0" w:rsidR="00F00428" w:rsidRPr="00EA5312" w:rsidRDefault="00F00428" w:rsidP="00EA5312">
            <w:pPr>
              <w:spacing w:after="360"/>
              <w:rPr>
                <w:rFonts w:ascii="Arial" w:hAnsi="Arial" w:cs="Arial"/>
                <w:bCs/>
                <w:i/>
                <w:sz w:val="24"/>
                <w:szCs w:val="24"/>
              </w:rPr>
            </w:pPr>
            <w:r w:rsidRPr="00EA5312">
              <w:rPr>
                <w:rFonts w:ascii="Arial" w:hAnsi="Arial" w:cs="Arial"/>
                <w:b/>
                <w:bCs/>
                <w:i/>
                <w:sz w:val="24"/>
                <w:szCs w:val="24"/>
              </w:rPr>
              <w:t xml:space="preserve">Répondre sur la fiche-réponse candidat, appeler l’examinateur </w:t>
            </w:r>
            <w:r w:rsidRPr="00EA5312">
              <w:rPr>
                <w:rFonts w:ascii="Arial" w:hAnsi="Arial" w:cs="Arial"/>
                <w:bCs/>
                <w:i/>
                <w:sz w:val="24"/>
                <w:szCs w:val="24"/>
              </w:rPr>
              <w:t>pour vérifier votre production</w:t>
            </w:r>
            <w:r w:rsidR="006E47CA">
              <w:rPr>
                <w:rFonts w:ascii="Arial" w:hAnsi="Arial" w:cs="Arial"/>
                <w:bCs/>
                <w:i/>
                <w:sz w:val="24"/>
                <w:szCs w:val="24"/>
              </w:rPr>
              <w:t>.</w:t>
            </w:r>
          </w:p>
          <w:p w14:paraId="738E7636" w14:textId="71C63221" w:rsidR="00204FC2" w:rsidRPr="00EA5312" w:rsidRDefault="00791AFD" w:rsidP="003A32F8">
            <w:pPr>
              <w:spacing w:after="360"/>
              <w:jc w:val="left"/>
              <w:rPr>
                <w:rFonts w:ascii="Arial" w:hAnsi="Arial" w:cs="Arial"/>
                <w:b/>
                <w:i/>
                <w:sz w:val="24"/>
                <w:szCs w:val="24"/>
              </w:rPr>
            </w:pPr>
            <w:r>
              <w:rPr>
                <w:rFonts w:ascii="Arial" w:hAnsi="Arial" w:cs="Arial"/>
                <w:b/>
                <w:bCs/>
                <w:sz w:val="24"/>
                <w:szCs w:val="24"/>
              </w:rPr>
              <w:t xml:space="preserve">Discuter </w:t>
            </w:r>
            <w:r>
              <w:rPr>
                <w:rFonts w:ascii="Arial" w:eastAsiaTheme="minorHAnsi" w:hAnsi="Arial" w:cs="Arial"/>
                <w:sz w:val="24"/>
                <w:szCs w:val="24"/>
                <w:lang w:eastAsia="en-US"/>
              </w:rPr>
              <w:t xml:space="preserve">de la pertinence de la stratégie consistant à dater un granite de la région de </w:t>
            </w:r>
            <w:r w:rsidR="003A32F8">
              <w:rPr>
                <w:rFonts w:ascii="Arial" w:eastAsiaTheme="minorHAnsi" w:hAnsi="Arial" w:cs="Arial"/>
                <w:sz w:val="24"/>
                <w:szCs w:val="24"/>
                <w:lang w:eastAsia="en-US"/>
              </w:rPr>
              <w:t>Guéret</w:t>
            </w:r>
            <w:r w:rsidR="00C021FE" w:rsidRPr="00EA5312">
              <w:rPr>
                <w:rFonts w:ascii="Arial" w:eastAsiaTheme="minorHAnsi" w:hAnsi="Arial" w:cs="Arial"/>
                <w:b/>
                <w:bCs/>
                <w:sz w:val="24"/>
                <w:szCs w:val="24"/>
                <w:lang w:eastAsia="en-US"/>
              </w:rPr>
              <w:t xml:space="preserve"> </w:t>
            </w:r>
            <w:r w:rsidR="00C032DF" w:rsidRPr="00EA5312">
              <w:rPr>
                <w:rFonts w:ascii="Arial" w:eastAsiaTheme="minorHAnsi" w:hAnsi="Arial" w:cs="Arial"/>
                <w:sz w:val="24"/>
                <w:szCs w:val="24"/>
                <w:lang w:eastAsia="en-US"/>
              </w:rPr>
              <w:t>pour dater l</w:t>
            </w:r>
            <w:r w:rsidR="000D240E" w:rsidRPr="00EA5312">
              <w:rPr>
                <w:rFonts w:ascii="Arial" w:eastAsiaTheme="minorHAnsi" w:hAnsi="Arial" w:cs="Arial"/>
                <w:sz w:val="24"/>
                <w:szCs w:val="24"/>
                <w:lang w:eastAsia="en-US"/>
              </w:rPr>
              <w:t>’orogenèse pendant laquelle le Massif</w:t>
            </w:r>
            <w:r w:rsidR="003A32F8">
              <w:rPr>
                <w:rFonts w:ascii="Arial" w:eastAsiaTheme="minorHAnsi" w:hAnsi="Arial" w:cs="Arial"/>
                <w:sz w:val="24"/>
                <w:szCs w:val="24"/>
                <w:lang w:eastAsia="en-US"/>
              </w:rPr>
              <w:t xml:space="preserve"> </w:t>
            </w:r>
            <w:r w:rsidR="003A32F8" w:rsidRPr="00EA5312">
              <w:rPr>
                <w:rFonts w:ascii="Arial" w:eastAsiaTheme="minorHAnsi" w:hAnsi="Arial" w:cs="Arial"/>
                <w:sz w:val="24"/>
                <w:szCs w:val="24"/>
                <w:lang w:eastAsia="en-US"/>
              </w:rPr>
              <w:t>central</w:t>
            </w:r>
            <w:r w:rsidR="00C032DF" w:rsidRPr="00EA5312">
              <w:rPr>
                <w:rFonts w:ascii="Arial" w:eastAsiaTheme="minorHAnsi" w:hAnsi="Arial" w:cs="Arial"/>
                <w:sz w:val="24"/>
                <w:szCs w:val="24"/>
                <w:lang w:eastAsia="en-US"/>
              </w:rPr>
              <w:t xml:space="preserve"> </w:t>
            </w:r>
            <w:r w:rsidR="00061AC4" w:rsidRPr="00EA5312">
              <w:rPr>
                <w:rFonts w:ascii="Arial" w:eastAsiaTheme="minorHAnsi" w:hAnsi="Arial" w:cs="Arial"/>
                <w:sz w:val="24"/>
                <w:szCs w:val="24"/>
                <w:lang w:eastAsia="en-US"/>
              </w:rPr>
              <w:t>s</w:t>
            </w:r>
            <w:r w:rsidR="00C032DF" w:rsidRPr="00EA5312">
              <w:rPr>
                <w:rFonts w:ascii="Arial" w:eastAsiaTheme="minorHAnsi" w:hAnsi="Arial" w:cs="Arial"/>
                <w:sz w:val="24"/>
                <w:szCs w:val="24"/>
                <w:lang w:eastAsia="en-US"/>
              </w:rPr>
              <w:t>’est mis en place.</w:t>
            </w:r>
          </w:p>
          <w:p w14:paraId="35B798BB" w14:textId="334D7594" w:rsidR="00A96B6C" w:rsidRPr="00EA5312" w:rsidRDefault="00A96B6C" w:rsidP="00EA5312">
            <w:pPr>
              <w:spacing w:after="360"/>
              <w:rPr>
                <w:rFonts w:ascii="Arial" w:hAnsi="Arial" w:cs="Arial"/>
                <w:b/>
                <w:bCs/>
                <w:i/>
                <w:iCs/>
                <w:strike/>
                <w:sz w:val="24"/>
                <w:szCs w:val="24"/>
              </w:rPr>
            </w:pPr>
            <w:r w:rsidRPr="00EA5312">
              <w:rPr>
                <w:rFonts w:ascii="Arial" w:hAnsi="Arial" w:cs="Arial"/>
                <w:b/>
                <w:i/>
                <w:sz w:val="24"/>
                <w:szCs w:val="24"/>
              </w:rPr>
              <w:t xml:space="preserve">Appeler l’examinateur pour </w:t>
            </w:r>
            <w:r w:rsidR="006433C5" w:rsidRPr="00EA5312">
              <w:rPr>
                <w:rFonts w:ascii="Arial" w:hAnsi="Arial" w:cs="Arial"/>
                <w:b/>
                <w:bCs/>
                <w:i/>
                <w:iCs/>
                <w:sz w:val="24"/>
                <w:szCs w:val="24"/>
              </w:rPr>
              <w:t>présenter</w:t>
            </w:r>
            <w:r w:rsidRPr="00EA5312">
              <w:rPr>
                <w:rFonts w:ascii="Arial" w:hAnsi="Arial" w:cs="Arial"/>
                <w:b/>
                <w:bCs/>
                <w:i/>
                <w:iCs/>
                <w:sz w:val="24"/>
                <w:szCs w:val="24"/>
              </w:rPr>
              <w:t xml:space="preserve"> votre proposition à l’oral</w:t>
            </w:r>
          </w:p>
          <w:p w14:paraId="0C32C5B0" w14:textId="0BB3E786" w:rsidR="000F3B1D" w:rsidRDefault="002829D0" w:rsidP="00EA5312">
            <w:pPr>
              <w:jc w:val="both"/>
              <w:rPr>
                <w:rFonts w:ascii="Arial" w:hAnsi="Arial" w:cs="Arial"/>
                <w:sz w:val="24"/>
                <w:szCs w:val="24"/>
              </w:rPr>
            </w:pPr>
            <w:r w:rsidRPr="00EA5312">
              <w:rPr>
                <w:rFonts w:ascii="Arial" w:hAnsi="Arial" w:cs="Arial"/>
                <w:b/>
                <w:bCs/>
                <w:sz w:val="24"/>
                <w:szCs w:val="24"/>
              </w:rPr>
              <w:t>Conclure,</w:t>
            </w:r>
            <w:r w:rsidRPr="00EA5312">
              <w:rPr>
                <w:rFonts w:ascii="Arial" w:hAnsi="Arial" w:cs="Arial"/>
                <w:bCs/>
                <w:sz w:val="24"/>
                <w:szCs w:val="24"/>
              </w:rPr>
              <w:t xml:space="preserve"> à partir de l’ensemble des données, sur </w:t>
            </w:r>
            <w:r w:rsidRPr="00EA5312">
              <w:rPr>
                <w:rFonts w:ascii="Arial" w:hAnsi="Arial" w:cs="Arial"/>
                <w:sz w:val="24"/>
                <w:szCs w:val="24"/>
              </w:rPr>
              <w:t xml:space="preserve">l’appartenance du Massif </w:t>
            </w:r>
            <w:r w:rsidR="003A32F8">
              <w:rPr>
                <w:rFonts w:ascii="Arial" w:hAnsi="Arial" w:cs="Arial"/>
                <w:sz w:val="24"/>
                <w:szCs w:val="24"/>
              </w:rPr>
              <w:t>c</w:t>
            </w:r>
            <w:r w:rsidRPr="00EA5312">
              <w:rPr>
                <w:rFonts w:ascii="Arial" w:hAnsi="Arial" w:cs="Arial"/>
                <w:sz w:val="24"/>
                <w:szCs w:val="24"/>
              </w:rPr>
              <w:t>entral à l’une des trois orogenèses.</w:t>
            </w:r>
          </w:p>
          <w:p w14:paraId="11F5D975" w14:textId="04ECD1A1" w:rsidR="00EA5312" w:rsidRPr="00EA5312" w:rsidRDefault="00EA5312" w:rsidP="00EA5312">
            <w:pPr>
              <w:jc w:val="both"/>
              <w:rPr>
                <w:rFonts w:ascii="Arial" w:hAnsi="Arial" w:cs="Arial"/>
                <w:b/>
                <w:bCs/>
                <w:sz w:val="24"/>
                <w:szCs w:val="24"/>
              </w:rPr>
            </w:pPr>
          </w:p>
        </w:tc>
      </w:tr>
    </w:tbl>
    <w:p w14:paraId="27EA0B25" w14:textId="2C3436DE" w:rsidR="0054079E" w:rsidRPr="00EA5312" w:rsidRDefault="003E5D79" w:rsidP="0054079E">
      <w:pPr>
        <w:jc w:val="right"/>
      </w:pPr>
      <w:r w:rsidRPr="00EA5312">
        <w:rPr>
          <w:rFonts w:ascii="Arial" w:hAnsi="Arial" w:cs="Arial"/>
          <w:sz w:val="24"/>
          <w:szCs w:val="24"/>
        </w:rPr>
        <w:br w:type="page"/>
      </w:r>
      <w:r w:rsidR="00116A5C" w:rsidRPr="00EA5312">
        <w:rPr>
          <w:rFonts w:ascii="Arial" w:hAnsi="Arial" w:cs="Arial"/>
          <w:sz w:val="24"/>
          <w:szCs w:val="24"/>
        </w:rPr>
        <w:lastRenderedPageBreak/>
        <w:t>Fiche sujet – candidat (2/</w:t>
      </w:r>
      <w:r w:rsidR="00BE4742" w:rsidRPr="00EA5312">
        <w:rPr>
          <w:rFonts w:ascii="Arial" w:hAnsi="Arial" w:cs="Arial"/>
          <w:sz w:val="24"/>
          <w:szCs w:val="24"/>
        </w:rPr>
        <w:t>3</w:t>
      </w:r>
      <w:r w:rsidR="0054079E" w:rsidRPr="00EA5312">
        <w:rPr>
          <w:rFonts w:ascii="Arial" w:hAnsi="Arial" w:cs="Arial"/>
          <w:sz w:val="24"/>
          <w:szCs w:val="24"/>
        </w:rPr>
        <w:t>)</w:t>
      </w:r>
    </w:p>
    <w:tbl>
      <w:tblPr>
        <w:tblW w:w="15522" w:type="dxa"/>
        <w:tblInd w:w="-10" w:type="dxa"/>
        <w:tblLayout w:type="fixed"/>
        <w:tblLook w:val="0000" w:firstRow="0" w:lastRow="0" w:firstColumn="0" w:lastColumn="0" w:noHBand="0" w:noVBand="0"/>
      </w:tblPr>
      <w:tblGrid>
        <w:gridCol w:w="4825"/>
        <w:gridCol w:w="10697"/>
      </w:tblGrid>
      <w:tr w:rsidR="0054079E" w:rsidRPr="00EA5312" w14:paraId="7ED1906A" w14:textId="77777777" w:rsidTr="000F64D8">
        <w:trPr>
          <w:trHeight w:val="20"/>
        </w:trPr>
        <w:tc>
          <w:tcPr>
            <w:tcW w:w="1552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BA5166" w14:textId="5A1BD758" w:rsidR="0054079E" w:rsidRPr="00EA5312" w:rsidRDefault="0045192F" w:rsidP="000F64D8">
            <w:pPr>
              <w:spacing w:before="120" w:after="120"/>
            </w:pPr>
            <w:r w:rsidRPr="00EA5312">
              <w:rPr>
                <w:rFonts w:ascii="Arial" w:hAnsi="Arial" w:cs="Arial"/>
                <w:b/>
                <w:bCs/>
                <w:sz w:val="24"/>
                <w:szCs w:val="24"/>
              </w:rPr>
              <w:t>P</w:t>
            </w:r>
            <w:r w:rsidR="0054079E" w:rsidRPr="00EA5312">
              <w:rPr>
                <w:rFonts w:ascii="Arial" w:hAnsi="Arial" w:cs="Arial"/>
                <w:b/>
                <w:bCs/>
                <w:sz w:val="24"/>
                <w:szCs w:val="24"/>
              </w:rPr>
              <w:t xml:space="preserve">rotocole </w:t>
            </w:r>
          </w:p>
        </w:tc>
      </w:tr>
      <w:tr w:rsidR="000F64D8" w:rsidRPr="00EA5312" w14:paraId="50FF2CF2" w14:textId="77777777" w:rsidTr="000F64D8">
        <w:trPr>
          <w:trHeight w:val="20"/>
        </w:trPr>
        <w:tc>
          <w:tcPr>
            <w:tcW w:w="4825" w:type="dxa"/>
            <w:tcBorders>
              <w:top w:val="single" w:sz="4" w:space="0" w:color="000000"/>
              <w:left w:val="single" w:sz="4" w:space="0" w:color="000000"/>
              <w:bottom w:val="single" w:sz="4" w:space="0" w:color="000000"/>
            </w:tcBorders>
            <w:shd w:val="clear" w:color="auto" w:fill="auto"/>
          </w:tcPr>
          <w:p w14:paraId="489E34F5" w14:textId="68A3873E" w:rsidR="0054079E" w:rsidRPr="00AA154A" w:rsidRDefault="0054079E" w:rsidP="000F64D8">
            <w:pPr>
              <w:pStyle w:val="Corpsdetexte"/>
              <w:spacing w:before="120"/>
              <w:jc w:val="both"/>
              <w:rPr>
                <w:rFonts w:ascii="Arial" w:hAnsi="Arial" w:cs="Arial"/>
                <w:b/>
                <w:sz w:val="24"/>
                <w:szCs w:val="24"/>
              </w:rPr>
            </w:pPr>
            <w:r w:rsidRPr="00AA154A">
              <w:rPr>
                <w:rFonts w:ascii="Arial" w:hAnsi="Arial" w:cs="Arial"/>
                <w:b/>
                <w:sz w:val="24"/>
                <w:szCs w:val="24"/>
              </w:rPr>
              <w:t>Matériel :</w:t>
            </w:r>
          </w:p>
          <w:p w14:paraId="5A035822" w14:textId="18A52A2C" w:rsidR="00445C7B" w:rsidRPr="00876D92" w:rsidRDefault="00AA154A" w:rsidP="003A32F8">
            <w:pPr>
              <w:numPr>
                <w:ilvl w:val="0"/>
                <w:numId w:val="41"/>
              </w:numPr>
              <w:spacing w:before="120"/>
              <w:ind w:left="462" w:right="7" w:hanging="307"/>
              <w:jc w:val="left"/>
              <w:rPr>
                <w:rFonts w:ascii="Arial" w:eastAsia="Times New Roman" w:hAnsi="Arial" w:cs="Arial"/>
                <w:strike/>
                <w:sz w:val="24"/>
                <w:szCs w:val="24"/>
              </w:rPr>
            </w:pPr>
            <w:r>
              <w:rPr>
                <w:rFonts w:ascii="Arial" w:eastAsia="Times New Roman" w:hAnsi="Arial" w:cs="Arial"/>
                <w:sz w:val="24"/>
                <w:szCs w:val="24"/>
              </w:rPr>
              <w:t>l</w:t>
            </w:r>
            <w:r w:rsidR="00A52E93" w:rsidRPr="00876D92">
              <w:rPr>
                <w:rFonts w:ascii="Arial" w:eastAsia="Times New Roman" w:hAnsi="Arial" w:cs="Arial"/>
                <w:sz w:val="24"/>
                <w:szCs w:val="24"/>
              </w:rPr>
              <w:t>ame mince du granite étudié ;</w:t>
            </w:r>
          </w:p>
          <w:p w14:paraId="69C66CD2" w14:textId="6D26A2B8" w:rsidR="00445C7B" w:rsidRPr="00876D92" w:rsidRDefault="00AA154A" w:rsidP="003A32F8">
            <w:pPr>
              <w:numPr>
                <w:ilvl w:val="0"/>
                <w:numId w:val="41"/>
              </w:numPr>
              <w:spacing w:before="120"/>
              <w:ind w:left="459" w:right="7" w:hanging="307"/>
              <w:jc w:val="left"/>
              <w:rPr>
                <w:rFonts w:ascii="Arial" w:eastAsia="Times New Roman" w:hAnsi="Arial" w:cs="Arial"/>
                <w:sz w:val="24"/>
                <w:szCs w:val="24"/>
              </w:rPr>
            </w:pPr>
            <w:r>
              <w:rPr>
                <w:rFonts w:ascii="Arial" w:eastAsia="Times New Roman" w:hAnsi="Arial" w:cs="Arial"/>
                <w:sz w:val="24"/>
                <w:szCs w:val="24"/>
              </w:rPr>
              <w:t>m</w:t>
            </w:r>
            <w:r w:rsidR="00445C7B" w:rsidRPr="00876D92">
              <w:rPr>
                <w:rFonts w:ascii="Arial" w:eastAsia="Times New Roman" w:hAnsi="Arial" w:cs="Arial"/>
                <w:sz w:val="24"/>
                <w:szCs w:val="24"/>
              </w:rPr>
              <w:t>icroscope polarisant ;</w:t>
            </w:r>
          </w:p>
          <w:p w14:paraId="7C49A26E" w14:textId="36744E09" w:rsidR="00445C7B" w:rsidRPr="00876D92" w:rsidRDefault="009808AA" w:rsidP="003A32F8">
            <w:pPr>
              <w:numPr>
                <w:ilvl w:val="0"/>
                <w:numId w:val="41"/>
              </w:numPr>
              <w:spacing w:before="120"/>
              <w:ind w:left="459" w:right="7" w:hanging="307"/>
              <w:jc w:val="left"/>
              <w:rPr>
                <w:rFonts w:ascii="Arial" w:eastAsia="Times New Roman" w:hAnsi="Arial" w:cs="Arial"/>
                <w:sz w:val="24"/>
                <w:szCs w:val="24"/>
              </w:rPr>
            </w:pPr>
            <w:r>
              <w:rPr>
                <w:rFonts w:ascii="Arial" w:eastAsia="Times New Roman" w:hAnsi="Arial" w:cs="Arial"/>
                <w:sz w:val="24"/>
                <w:szCs w:val="24"/>
              </w:rPr>
              <w:t>p</w:t>
            </w:r>
            <w:r w:rsidR="00445C7B" w:rsidRPr="00876D92">
              <w:rPr>
                <w:rFonts w:ascii="Arial" w:eastAsia="Times New Roman" w:hAnsi="Arial" w:cs="Arial"/>
                <w:sz w:val="24"/>
                <w:szCs w:val="24"/>
              </w:rPr>
              <w:t>lanche d’identification des minéraux des roches ;</w:t>
            </w:r>
          </w:p>
          <w:p w14:paraId="5D23F2EB" w14:textId="09F3781A" w:rsidR="009A6CA4" w:rsidRPr="00876D92" w:rsidRDefault="00AA154A" w:rsidP="003A32F8">
            <w:pPr>
              <w:numPr>
                <w:ilvl w:val="0"/>
                <w:numId w:val="41"/>
              </w:numPr>
              <w:spacing w:before="120"/>
              <w:ind w:left="459" w:right="7" w:hanging="307"/>
              <w:jc w:val="left"/>
              <w:rPr>
                <w:rFonts w:ascii="Arial" w:eastAsia="Times New Roman" w:hAnsi="Arial" w:cs="Arial"/>
                <w:sz w:val="24"/>
                <w:szCs w:val="24"/>
              </w:rPr>
            </w:pPr>
            <w:r>
              <w:rPr>
                <w:rFonts w:ascii="Arial" w:eastAsia="Times New Roman" w:hAnsi="Arial" w:cs="Arial"/>
                <w:sz w:val="24"/>
                <w:szCs w:val="24"/>
              </w:rPr>
              <w:t>f</w:t>
            </w:r>
            <w:r w:rsidR="009A6CA4" w:rsidRPr="00876D92">
              <w:rPr>
                <w:rFonts w:ascii="Arial" w:eastAsia="Times New Roman" w:hAnsi="Arial" w:cs="Arial"/>
                <w:sz w:val="24"/>
                <w:szCs w:val="24"/>
              </w:rPr>
              <w:t xml:space="preserve">ichier contenant les rapports isotopiques </w:t>
            </w:r>
            <w:r w:rsidR="009A6CA4" w:rsidRPr="00876D92">
              <w:rPr>
                <w:rFonts w:ascii="Arial" w:hAnsi="Arial" w:cs="Arial"/>
                <w:sz w:val="24"/>
                <w:szCs w:val="24"/>
              </w:rPr>
              <w:t>mesurés pour du granite de Guéret ;</w:t>
            </w:r>
          </w:p>
          <w:p w14:paraId="457DF1A9" w14:textId="53068077" w:rsidR="0066142F" w:rsidRPr="003A32F8" w:rsidRDefault="00AA154A" w:rsidP="003A32F8">
            <w:pPr>
              <w:numPr>
                <w:ilvl w:val="0"/>
                <w:numId w:val="41"/>
              </w:numPr>
              <w:spacing w:before="120" w:after="120"/>
              <w:ind w:left="459" w:right="7" w:hanging="307"/>
              <w:jc w:val="left"/>
              <w:rPr>
                <w:rFonts w:ascii="Arial" w:eastAsia="Times New Roman" w:hAnsi="Arial" w:cs="Arial"/>
                <w:sz w:val="24"/>
                <w:szCs w:val="24"/>
              </w:rPr>
            </w:pPr>
            <w:r>
              <w:rPr>
                <w:rFonts w:ascii="Arial" w:eastAsia="Times New Roman" w:hAnsi="Arial" w:cs="Arial"/>
                <w:sz w:val="24"/>
                <w:szCs w:val="24"/>
              </w:rPr>
              <w:t>t</w:t>
            </w:r>
            <w:r w:rsidR="00445C7B" w:rsidRPr="00876D92">
              <w:rPr>
                <w:rFonts w:ascii="Arial" w:eastAsia="Times New Roman" w:hAnsi="Arial" w:cs="Arial"/>
                <w:sz w:val="24"/>
                <w:szCs w:val="24"/>
              </w:rPr>
              <w:t>ableur et sa fiche technique</w:t>
            </w:r>
            <w:r w:rsidR="000D1322">
              <w:rPr>
                <w:rFonts w:ascii="Arial" w:eastAsia="Times New Roman" w:hAnsi="Arial" w:cs="Arial"/>
                <w:sz w:val="24"/>
                <w:szCs w:val="24"/>
              </w:rPr>
              <w:t>.</w:t>
            </w:r>
          </w:p>
        </w:tc>
        <w:tc>
          <w:tcPr>
            <w:tcW w:w="10697" w:type="dxa"/>
            <w:tcBorders>
              <w:top w:val="single" w:sz="4" w:space="0" w:color="000000"/>
              <w:left w:val="single" w:sz="4" w:space="0" w:color="000000"/>
              <w:bottom w:val="single" w:sz="4" w:space="0" w:color="000000"/>
              <w:right w:val="single" w:sz="4" w:space="0" w:color="000000"/>
            </w:tcBorders>
            <w:shd w:val="clear" w:color="auto" w:fill="auto"/>
          </w:tcPr>
          <w:p w14:paraId="6F6E11E7" w14:textId="5EAEE0AC" w:rsidR="00C021FE" w:rsidRPr="003A32F8" w:rsidRDefault="00E73924" w:rsidP="003A32F8">
            <w:pPr>
              <w:pStyle w:val="Corpsdetexte"/>
              <w:spacing w:before="120" w:after="600"/>
              <w:jc w:val="left"/>
              <w:rPr>
                <w:rFonts w:ascii="Arial" w:hAnsi="Arial" w:cs="Arial"/>
                <w:b/>
                <w:bCs/>
                <w:color w:val="000000" w:themeColor="text1"/>
                <w:sz w:val="24"/>
                <w:szCs w:val="24"/>
              </w:rPr>
            </w:pPr>
            <w:r w:rsidRPr="00EA5312">
              <w:rPr>
                <w:rFonts w:ascii="Arial" w:hAnsi="Arial" w:cs="Arial"/>
                <w:b/>
                <w:bCs/>
                <w:color w:val="000000" w:themeColor="text1"/>
                <w:sz w:val="24"/>
                <w:szCs w:val="24"/>
              </w:rPr>
              <w:t xml:space="preserve">Étapes du protocole à réaliser : </w:t>
            </w:r>
          </w:p>
          <w:p w14:paraId="04BF7A0D" w14:textId="6DE723D4" w:rsidR="00445C7B" w:rsidRPr="003A32F8" w:rsidRDefault="003A32F8" w:rsidP="003A32F8">
            <w:pPr>
              <w:numPr>
                <w:ilvl w:val="0"/>
                <w:numId w:val="42"/>
              </w:numPr>
              <w:spacing w:after="360"/>
              <w:ind w:left="597"/>
              <w:jc w:val="left"/>
              <w:rPr>
                <w:rFonts w:ascii="Arial" w:eastAsia="Times New Roman" w:hAnsi="Arial" w:cs="Arial"/>
                <w:sz w:val="24"/>
                <w:szCs w:val="24"/>
              </w:rPr>
            </w:pPr>
            <w:r>
              <w:rPr>
                <w:rFonts w:ascii="Arial" w:eastAsia="Times New Roman" w:hAnsi="Arial" w:cs="Arial"/>
                <w:b/>
                <w:sz w:val="24"/>
                <w:szCs w:val="24"/>
              </w:rPr>
              <w:t>i</w:t>
            </w:r>
            <w:r w:rsidR="00445C7B" w:rsidRPr="00EA5312">
              <w:rPr>
                <w:rFonts w:ascii="Arial" w:eastAsia="Times New Roman" w:hAnsi="Arial" w:cs="Arial"/>
                <w:b/>
                <w:sz w:val="24"/>
                <w:szCs w:val="24"/>
              </w:rPr>
              <w:t>dentifier</w:t>
            </w:r>
            <w:r w:rsidR="00445C7B" w:rsidRPr="00EA5312">
              <w:rPr>
                <w:rFonts w:ascii="Arial" w:eastAsia="Times New Roman" w:hAnsi="Arial" w:cs="Arial"/>
                <w:sz w:val="24"/>
                <w:szCs w:val="24"/>
              </w:rPr>
              <w:t xml:space="preserve"> dans la lame mince, les minéraux </w:t>
            </w:r>
            <w:r w:rsidR="009808AA">
              <w:rPr>
                <w:rFonts w:ascii="Arial" w:eastAsia="Times New Roman" w:hAnsi="Arial" w:cs="Arial"/>
                <w:sz w:val="24"/>
                <w:szCs w:val="24"/>
              </w:rPr>
              <w:t>nécessaires</w:t>
            </w:r>
            <w:r w:rsidR="009808AA" w:rsidRPr="00EA5312">
              <w:rPr>
                <w:rFonts w:ascii="Arial" w:eastAsia="Times New Roman" w:hAnsi="Arial" w:cs="Arial"/>
                <w:sz w:val="24"/>
                <w:szCs w:val="24"/>
              </w:rPr>
              <w:t xml:space="preserve"> à la datation </w:t>
            </w:r>
            <w:r w:rsidR="009808AA">
              <w:rPr>
                <w:rFonts w:ascii="Arial" w:eastAsia="Times New Roman" w:hAnsi="Arial" w:cs="Arial"/>
                <w:sz w:val="24"/>
                <w:szCs w:val="24"/>
              </w:rPr>
              <w:t>(</w:t>
            </w:r>
            <w:r w:rsidR="00AA154A" w:rsidRPr="00EA5312">
              <w:rPr>
                <w:rFonts w:ascii="Arial" w:eastAsia="Times New Roman" w:hAnsi="Arial" w:cs="Arial"/>
                <w:sz w:val="24"/>
                <w:szCs w:val="24"/>
              </w:rPr>
              <w:t>con</w:t>
            </w:r>
            <w:r w:rsidR="00AA154A">
              <w:rPr>
                <w:rFonts w:ascii="Arial" w:eastAsia="Times New Roman" w:hAnsi="Arial" w:cs="Arial"/>
                <w:sz w:val="24"/>
                <w:szCs w:val="24"/>
              </w:rPr>
              <w:t>t</w:t>
            </w:r>
            <w:r w:rsidR="00AA154A" w:rsidRPr="00EA5312">
              <w:rPr>
                <w:rFonts w:ascii="Arial" w:eastAsia="Times New Roman" w:hAnsi="Arial" w:cs="Arial"/>
                <w:sz w:val="24"/>
                <w:szCs w:val="24"/>
              </w:rPr>
              <w:t>en</w:t>
            </w:r>
            <w:r w:rsidR="00AA154A">
              <w:rPr>
                <w:rFonts w:ascii="Arial" w:eastAsia="Times New Roman" w:hAnsi="Arial" w:cs="Arial"/>
                <w:sz w:val="24"/>
                <w:szCs w:val="24"/>
              </w:rPr>
              <w:t>a</w:t>
            </w:r>
            <w:r w:rsidR="00AA154A" w:rsidRPr="00EA5312">
              <w:rPr>
                <w:rFonts w:ascii="Arial" w:eastAsia="Times New Roman" w:hAnsi="Arial" w:cs="Arial"/>
                <w:sz w:val="24"/>
                <w:szCs w:val="24"/>
              </w:rPr>
              <w:t xml:space="preserve">nt du </w:t>
            </w:r>
            <w:r w:rsidR="009808AA">
              <w:rPr>
                <w:rFonts w:ascii="Arial" w:eastAsia="Times New Roman" w:hAnsi="Arial" w:cs="Arial"/>
                <w:sz w:val="24"/>
                <w:szCs w:val="24"/>
              </w:rPr>
              <w:t xml:space="preserve">potassium, K, </w:t>
            </w:r>
            <w:r w:rsidR="00AA154A" w:rsidRPr="00EA5312">
              <w:rPr>
                <w:rFonts w:ascii="Arial" w:eastAsia="Times New Roman" w:hAnsi="Arial" w:cs="Arial"/>
                <w:sz w:val="24"/>
                <w:szCs w:val="24"/>
              </w:rPr>
              <w:t>ou du calcium</w:t>
            </w:r>
            <w:r w:rsidR="009808AA">
              <w:rPr>
                <w:rFonts w:ascii="Arial" w:eastAsia="Times New Roman" w:hAnsi="Arial" w:cs="Arial"/>
                <w:sz w:val="24"/>
                <w:szCs w:val="24"/>
              </w:rPr>
              <w:t>, Ca)</w:t>
            </w:r>
            <w:r>
              <w:rPr>
                <w:rFonts w:ascii="Arial" w:eastAsia="Times New Roman" w:hAnsi="Arial" w:cs="Arial"/>
                <w:sz w:val="24"/>
                <w:szCs w:val="24"/>
              </w:rPr>
              <w:t> ;</w:t>
            </w:r>
          </w:p>
          <w:p w14:paraId="5A5948DD" w14:textId="77777777" w:rsidR="00E73924" w:rsidRPr="00222E4D" w:rsidRDefault="003A32F8" w:rsidP="003A32F8">
            <w:pPr>
              <w:numPr>
                <w:ilvl w:val="0"/>
                <w:numId w:val="42"/>
              </w:numPr>
              <w:ind w:left="597"/>
              <w:jc w:val="left"/>
              <w:rPr>
                <w:rFonts w:ascii="Arial" w:eastAsia="Times New Roman" w:hAnsi="Arial" w:cs="Arial"/>
                <w:sz w:val="24"/>
                <w:szCs w:val="24"/>
              </w:rPr>
            </w:pPr>
            <w:r>
              <w:rPr>
                <w:rFonts w:ascii="Arial" w:eastAsia="Times New Roman" w:hAnsi="Arial" w:cs="Arial"/>
                <w:b/>
                <w:sz w:val="24"/>
                <w:szCs w:val="24"/>
              </w:rPr>
              <w:t>d</w:t>
            </w:r>
            <w:r w:rsidR="00445C7B" w:rsidRPr="00EA5312">
              <w:rPr>
                <w:rFonts w:ascii="Arial" w:eastAsia="Times New Roman" w:hAnsi="Arial" w:cs="Arial"/>
                <w:b/>
                <w:sz w:val="24"/>
                <w:szCs w:val="24"/>
              </w:rPr>
              <w:t xml:space="preserve">ater </w:t>
            </w:r>
            <w:r w:rsidR="00445C7B" w:rsidRPr="00EA5312">
              <w:rPr>
                <w:rFonts w:ascii="Arial" w:eastAsia="Times New Roman" w:hAnsi="Arial" w:cs="Arial"/>
                <w:sz w:val="24"/>
                <w:szCs w:val="24"/>
              </w:rPr>
              <w:t xml:space="preserve">cette roche par la méthode Rb/Sr. </w:t>
            </w:r>
            <w:r w:rsidR="00445C7B" w:rsidRPr="00EA5312">
              <w:rPr>
                <w:rFonts w:ascii="Arial" w:eastAsia="Times New Roman" w:hAnsi="Arial" w:cs="Arial"/>
                <w:b/>
                <w:bCs/>
                <w:sz w:val="24"/>
                <w:szCs w:val="24"/>
              </w:rPr>
              <w:t xml:space="preserve">Les âges obtenus </w:t>
            </w:r>
            <w:r>
              <w:rPr>
                <w:rFonts w:ascii="Arial" w:eastAsia="Times New Roman" w:hAnsi="Arial" w:cs="Arial"/>
                <w:b/>
                <w:bCs/>
                <w:sz w:val="24"/>
                <w:szCs w:val="24"/>
              </w:rPr>
              <w:t>ont une précision de</w:t>
            </w:r>
            <w:r w:rsidR="00445C7B" w:rsidRPr="00EA5312">
              <w:rPr>
                <w:rFonts w:ascii="Arial" w:eastAsia="Times New Roman" w:hAnsi="Arial" w:cs="Arial"/>
                <w:b/>
                <w:bCs/>
                <w:sz w:val="24"/>
                <w:szCs w:val="24"/>
              </w:rPr>
              <w:t xml:space="preserve"> </w:t>
            </w:r>
            <w:r>
              <w:rPr>
                <w:rFonts w:ascii="Arial" w:eastAsia="Times New Roman" w:hAnsi="Arial" w:cs="Arial"/>
                <w:b/>
                <w:bCs/>
                <w:sz w:val="24"/>
                <w:szCs w:val="24"/>
              </w:rPr>
              <w:t>± </w:t>
            </w:r>
            <w:r w:rsidR="00445C7B" w:rsidRPr="00EA5312">
              <w:rPr>
                <w:rFonts w:ascii="Arial" w:eastAsia="Times New Roman" w:hAnsi="Arial" w:cs="Arial"/>
                <w:b/>
                <w:bCs/>
                <w:sz w:val="24"/>
                <w:szCs w:val="24"/>
              </w:rPr>
              <w:t>10</w:t>
            </w:r>
            <w:r>
              <w:rPr>
                <w:rFonts w:ascii="Arial" w:eastAsia="Times New Roman" w:hAnsi="Arial" w:cs="Arial"/>
                <w:b/>
                <w:bCs/>
                <w:sz w:val="24"/>
                <w:szCs w:val="24"/>
              </w:rPr>
              <w:t> </w:t>
            </w:r>
            <w:r w:rsidR="00445C7B" w:rsidRPr="00EA5312">
              <w:rPr>
                <w:rFonts w:ascii="Arial" w:eastAsia="Times New Roman" w:hAnsi="Arial" w:cs="Arial"/>
                <w:b/>
                <w:bCs/>
                <w:sz w:val="24"/>
                <w:szCs w:val="24"/>
              </w:rPr>
              <w:t>Ma</w:t>
            </w:r>
            <w:r w:rsidR="001D71B4" w:rsidRPr="00EA5312">
              <w:rPr>
                <w:rFonts w:ascii="Arial" w:eastAsia="Times New Roman" w:hAnsi="Arial" w:cs="Arial"/>
                <w:b/>
                <w:bCs/>
                <w:sz w:val="24"/>
                <w:szCs w:val="24"/>
              </w:rPr>
              <w:t>.</w:t>
            </w:r>
          </w:p>
          <w:p w14:paraId="1C9CB09F" w14:textId="77777777" w:rsidR="00222E4D" w:rsidRPr="007F1C87" w:rsidRDefault="00222E4D" w:rsidP="00222E4D">
            <w:pPr>
              <w:pStyle w:val="Grilleclaire-Accent31"/>
              <w:spacing w:before="480" w:after="120"/>
              <w:ind w:left="0"/>
              <w:jc w:val="left"/>
              <w:rPr>
                <w:color w:val="000000" w:themeColor="text1"/>
                <w:sz w:val="24"/>
                <w:szCs w:val="24"/>
              </w:rPr>
            </w:pPr>
            <w:r w:rsidRPr="007F1C87">
              <w:rPr>
                <w:rFonts w:ascii="Arial" w:hAnsi="Arial" w:cs="Arial"/>
                <w:b/>
                <w:bCs/>
                <w:color w:val="000000" w:themeColor="text1"/>
                <w:sz w:val="24"/>
                <w:szCs w:val="24"/>
              </w:rPr>
              <w:t>Précautions de la manipulation :</w:t>
            </w:r>
          </w:p>
          <w:p w14:paraId="42308ACB" w14:textId="77777777" w:rsidR="00222E4D" w:rsidRPr="007F1C87" w:rsidRDefault="00222E4D" w:rsidP="00222E4D">
            <w:pPr>
              <w:pStyle w:val="Grilleclaire-Accent31"/>
              <w:widowControl w:val="0"/>
              <w:spacing w:before="120" w:after="120"/>
              <w:ind w:left="418"/>
              <w:jc w:val="both"/>
              <w:rPr>
                <w:color w:val="000000" w:themeColor="text1"/>
                <w:sz w:val="24"/>
                <w:szCs w:val="24"/>
              </w:rPr>
            </w:pPr>
            <w:r w:rsidRPr="007F1C87">
              <w:rPr>
                <w:rFonts w:ascii="Arial" w:hAnsi="Arial" w:cs="Arial"/>
                <w:color w:val="000000" w:themeColor="text1"/>
                <w:sz w:val="24"/>
                <w:szCs w:val="24"/>
                <w:lang w:eastAsia="fr-FR"/>
              </w:rPr>
              <w:t>Logiciel tableur :</w:t>
            </w:r>
          </w:p>
          <w:p w14:paraId="5B496F14" w14:textId="77777777" w:rsidR="00222E4D" w:rsidRPr="007F1C87" w:rsidRDefault="00222E4D" w:rsidP="00222E4D">
            <w:pPr>
              <w:pStyle w:val="Paragraphedeliste1"/>
              <w:widowControl w:val="0"/>
              <w:numPr>
                <w:ilvl w:val="0"/>
                <w:numId w:val="44"/>
              </w:numPr>
              <w:tabs>
                <w:tab w:val="left" w:pos="320"/>
              </w:tabs>
              <w:spacing w:after="0" w:line="240" w:lineRule="auto"/>
              <w:ind w:left="418" w:hanging="426"/>
              <w:jc w:val="both"/>
              <w:rPr>
                <w:color w:val="000000" w:themeColor="text1"/>
                <w:sz w:val="24"/>
                <w:szCs w:val="24"/>
              </w:rPr>
            </w:pPr>
            <w:r w:rsidRPr="007F1C87">
              <w:rPr>
                <w:rFonts w:ascii="Arial" w:hAnsi="Arial" w:cs="Arial"/>
                <w:color w:val="000000" w:themeColor="text1"/>
                <w:sz w:val="24"/>
                <w:szCs w:val="24"/>
                <w:shd w:val="clear" w:color="auto" w:fill="FFFFFF"/>
              </w:rPr>
              <w:t>Pour créer une formule de calcul dans une cellule :</w:t>
            </w:r>
          </w:p>
          <w:p w14:paraId="2B372A3C" w14:textId="77777777" w:rsidR="00222E4D" w:rsidRPr="007F1C87" w:rsidRDefault="00222E4D" w:rsidP="00222E4D">
            <w:pPr>
              <w:pStyle w:val="Paragraphedeliste1"/>
              <w:widowControl w:val="0"/>
              <w:numPr>
                <w:ilvl w:val="0"/>
                <w:numId w:val="45"/>
              </w:numPr>
              <w:tabs>
                <w:tab w:val="left" w:pos="320"/>
              </w:tabs>
              <w:spacing w:after="0" w:line="240" w:lineRule="auto"/>
              <w:ind w:left="418" w:firstLine="0"/>
              <w:jc w:val="both"/>
              <w:rPr>
                <w:color w:val="000000" w:themeColor="text1"/>
                <w:sz w:val="24"/>
                <w:szCs w:val="24"/>
              </w:rPr>
            </w:pPr>
            <w:r w:rsidRPr="007F1C87">
              <w:rPr>
                <w:rFonts w:ascii="Arial" w:hAnsi="Arial" w:cs="Arial"/>
                <w:color w:val="000000" w:themeColor="text1"/>
                <w:sz w:val="24"/>
                <w:szCs w:val="24"/>
                <w:shd w:val="clear" w:color="auto" w:fill="FFFFFF"/>
              </w:rPr>
              <w:t>placer le curseur sur la cellule qui doit recevoir le calcul.</w:t>
            </w:r>
          </w:p>
          <w:p w14:paraId="7E5BFCB6" w14:textId="77777777" w:rsidR="00222E4D" w:rsidRPr="007F1C87" w:rsidRDefault="00222E4D" w:rsidP="00222E4D">
            <w:pPr>
              <w:pStyle w:val="Paragraphedeliste1"/>
              <w:widowControl w:val="0"/>
              <w:numPr>
                <w:ilvl w:val="0"/>
                <w:numId w:val="45"/>
              </w:numPr>
              <w:tabs>
                <w:tab w:val="left" w:pos="320"/>
              </w:tabs>
              <w:spacing w:after="0" w:line="240" w:lineRule="auto"/>
              <w:ind w:left="418" w:firstLine="0"/>
              <w:jc w:val="both"/>
              <w:rPr>
                <w:color w:val="000000" w:themeColor="text1"/>
                <w:sz w:val="24"/>
                <w:szCs w:val="24"/>
              </w:rPr>
            </w:pPr>
            <w:r w:rsidRPr="007F1C87">
              <w:rPr>
                <w:rFonts w:ascii="Arial" w:hAnsi="Arial" w:cs="Arial"/>
                <w:color w:val="000000" w:themeColor="text1"/>
                <w:sz w:val="24"/>
                <w:szCs w:val="24"/>
                <w:shd w:val="clear" w:color="auto" w:fill="FFFFFF"/>
              </w:rPr>
              <w:t>taper = pour activer la barre de formule</w:t>
            </w:r>
          </w:p>
          <w:p w14:paraId="29FAC5CF" w14:textId="77777777" w:rsidR="00222E4D" w:rsidRPr="007F1C87" w:rsidRDefault="00222E4D" w:rsidP="00222E4D">
            <w:pPr>
              <w:pStyle w:val="Paragraphedeliste1"/>
              <w:widowControl w:val="0"/>
              <w:numPr>
                <w:ilvl w:val="0"/>
                <w:numId w:val="45"/>
              </w:numPr>
              <w:tabs>
                <w:tab w:val="left" w:pos="320"/>
              </w:tabs>
              <w:spacing w:after="0" w:line="240" w:lineRule="auto"/>
              <w:ind w:left="418" w:firstLine="0"/>
              <w:jc w:val="both"/>
              <w:rPr>
                <w:color w:val="000000" w:themeColor="text1"/>
                <w:sz w:val="24"/>
                <w:szCs w:val="24"/>
              </w:rPr>
            </w:pPr>
            <w:r w:rsidRPr="007F1C87">
              <w:rPr>
                <w:rFonts w:ascii="Arial" w:hAnsi="Arial" w:cs="Arial"/>
                <w:color w:val="000000" w:themeColor="text1"/>
                <w:sz w:val="24"/>
                <w:szCs w:val="24"/>
                <w:shd w:val="clear" w:color="auto" w:fill="FFFFFF"/>
              </w:rPr>
              <w:t>taper la formule adéquate</w:t>
            </w:r>
          </w:p>
          <w:p w14:paraId="14835B10" w14:textId="77777777" w:rsidR="00222E4D" w:rsidRPr="007F1C87" w:rsidRDefault="00222E4D" w:rsidP="00222E4D">
            <w:pPr>
              <w:pStyle w:val="Paragraphedeliste1"/>
              <w:widowControl w:val="0"/>
              <w:numPr>
                <w:ilvl w:val="0"/>
                <w:numId w:val="45"/>
              </w:numPr>
              <w:tabs>
                <w:tab w:val="left" w:pos="320"/>
              </w:tabs>
              <w:spacing w:after="0" w:line="240" w:lineRule="auto"/>
              <w:ind w:left="418" w:firstLine="0"/>
              <w:jc w:val="both"/>
              <w:rPr>
                <w:color w:val="000000" w:themeColor="text1"/>
                <w:sz w:val="24"/>
                <w:szCs w:val="24"/>
              </w:rPr>
            </w:pPr>
            <w:r w:rsidRPr="007F1C87">
              <w:rPr>
                <w:rFonts w:ascii="Arial" w:hAnsi="Arial" w:cs="Arial"/>
                <w:color w:val="000000" w:themeColor="text1"/>
                <w:sz w:val="24"/>
                <w:szCs w:val="24"/>
                <w:shd w:val="clear" w:color="auto" w:fill="FFFFFF"/>
              </w:rPr>
              <w:t>valider par la touche entrée</w:t>
            </w:r>
          </w:p>
          <w:p w14:paraId="0E492585" w14:textId="2FA4A9F2" w:rsidR="00222E4D" w:rsidRPr="007F1C87" w:rsidRDefault="00222E4D" w:rsidP="00222E4D">
            <w:pPr>
              <w:pStyle w:val="Paragraphedeliste1"/>
              <w:widowControl w:val="0"/>
              <w:numPr>
                <w:ilvl w:val="0"/>
                <w:numId w:val="44"/>
              </w:numPr>
              <w:tabs>
                <w:tab w:val="left" w:pos="320"/>
              </w:tabs>
              <w:spacing w:after="0" w:line="240" w:lineRule="auto"/>
              <w:ind w:left="418" w:hanging="426"/>
              <w:jc w:val="both"/>
              <w:rPr>
                <w:color w:val="000000" w:themeColor="text1"/>
                <w:sz w:val="24"/>
                <w:szCs w:val="24"/>
              </w:rPr>
            </w:pPr>
            <w:r w:rsidRPr="007F1C87">
              <w:rPr>
                <w:rFonts w:ascii="Arial" w:hAnsi="Arial" w:cs="Arial"/>
                <w:color w:val="000000" w:themeColor="text1"/>
                <w:sz w:val="24"/>
                <w:szCs w:val="24"/>
                <w:shd w:val="clear" w:color="auto" w:fill="FFFFFF"/>
              </w:rPr>
              <w:t xml:space="preserve">Le </w:t>
            </w:r>
            <w:r w:rsidRPr="007F1C87">
              <w:rPr>
                <w:rFonts w:ascii="Arial" w:hAnsi="Arial" w:cs="Arial"/>
                <w:color w:val="000000" w:themeColor="text1"/>
                <w:sz w:val="24"/>
                <w:szCs w:val="24"/>
              </w:rPr>
              <w:t>log</w:t>
            </w:r>
            <w:r>
              <w:rPr>
                <w:rFonts w:ascii="Arial" w:hAnsi="Arial" w:cs="Arial"/>
                <w:color w:val="000000" w:themeColor="text1"/>
                <w:sz w:val="24"/>
                <w:szCs w:val="24"/>
              </w:rPr>
              <w:t>arithme</w:t>
            </w:r>
            <w:r w:rsidRPr="007F1C87">
              <w:rPr>
                <w:rFonts w:ascii="Arial" w:hAnsi="Arial" w:cs="Arial"/>
                <w:color w:val="000000" w:themeColor="text1"/>
                <w:sz w:val="24"/>
                <w:szCs w:val="24"/>
              </w:rPr>
              <w:t xml:space="preserve"> </w:t>
            </w:r>
            <w:r w:rsidRPr="007F1C87">
              <w:rPr>
                <w:rFonts w:ascii="Arial" w:hAnsi="Arial" w:cs="Arial"/>
                <w:color w:val="000000" w:themeColor="text1"/>
                <w:sz w:val="24"/>
                <w:szCs w:val="24"/>
                <w:shd w:val="clear" w:color="auto" w:fill="FFFFFF"/>
              </w:rPr>
              <w:t>népérien</w:t>
            </w:r>
            <w:r w:rsidRPr="007F1C87">
              <w:rPr>
                <w:rFonts w:ascii="Arial" w:hAnsi="Arial" w:cs="Arial"/>
                <w:color w:val="000000" w:themeColor="text1"/>
                <w:sz w:val="24"/>
                <w:szCs w:val="24"/>
              </w:rPr>
              <w:t xml:space="preserve"> </w:t>
            </w:r>
            <w:r w:rsidRPr="007F1C87">
              <w:rPr>
                <w:rFonts w:ascii="Arial" w:hAnsi="Arial" w:cs="Arial"/>
                <w:color w:val="000000" w:themeColor="text1"/>
                <w:sz w:val="24"/>
                <w:szCs w:val="24"/>
                <w:shd w:val="clear" w:color="auto" w:fill="FFFFFF"/>
              </w:rPr>
              <w:t>se note LN</w:t>
            </w:r>
          </w:p>
          <w:p w14:paraId="2684D57F" w14:textId="2A6DE375" w:rsidR="00222E4D" w:rsidRPr="003A32F8" w:rsidRDefault="00222E4D" w:rsidP="00222E4D">
            <w:pPr>
              <w:pStyle w:val="Paragraphedeliste1"/>
              <w:widowControl w:val="0"/>
              <w:numPr>
                <w:ilvl w:val="0"/>
                <w:numId w:val="44"/>
              </w:numPr>
              <w:tabs>
                <w:tab w:val="left" w:pos="320"/>
              </w:tabs>
              <w:spacing w:after="120" w:line="240" w:lineRule="auto"/>
              <w:ind w:left="418" w:hanging="426"/>
              <w:jc w:val="both"/>
              <w:rPr>
                <w:rFonts w:ascii="Arial" w:eastAsia="Times New Roman" w:hAnsi="Arial" w:cs="Arial"/>
                <w:sz w:val="24"/>
                <w:szCs w:val="24"/>
              </w:rPr>
            </w:pPr>
            <w:r>
              <w:rPr>
                <w:rFonts w:ascii="Arial" w:hAnsi="Arial" w:cs="Arial"/>
                <w:color w:val="000000" w:themeColor="text1"/>
                <w:sz w:val="24"/>
                <w:szCs w:val="24"/>
                <w:lang w:eastAsia="fr-FR"/>
              </w:rPr>
              <w:t>1,42</w:t>
            </w:r>
            <w:r w:rsidRPr="007F1C87">
              <w:rPr>
                <w:rFonts w:ascii="Arial" w:hAnsi="Arial" w:cs="Arial"/>
                <w:color w:val="000000" w:themeColor="text1"/>
                <w:sz w:val="24"/>
                <w:szCs w:val="24"/>
                <w:lang w:eastAsia="fr-FR"/>
              </w:rPr>
              <w:t>.10</w:t>
            </w:r>
            <w:r w:rsidRPr="007F1C87">
              <w:rPr>
                <w:rFonts w:ascii="Arial" w:hAnsi="Arial" w:cs="Arial"/>
                <w:color w:val="000000" w:themeColor="text1"/>
                <w:sz w:val="24"/>
                <w:szCs w:val="24"/>
                <w:vertAlign w:val="superscript"/>
                <w:lang w:eastAsia="fr-FR"/>
              </w:rPr>
              <w:t>-1</w:t>
            </w:r>
            <w:r>
              <w:rPr>
                <w:rFonts w:ascii="Arial" w:hAnsi="Arial" w:cs="Arial"/>
                <w:color w:val="000000" w:themeColor="text1"/>
                <w:sz w:val="24"/>
                <w:szCs w:val="24"/>
                <w:vertAlign w:val="superscript"/>
                <w:lang w:eastAsia="fr-FR"/>
              </w:rPr>
              <w:t>1</w:t>
            </w:r>
            <w:r w:rsidRPr="007F1C87">
              <w:rPr>
                <w:rFonts w:ascii="Arial" w:hAnsi="Arial" w:cs="Arial"/>
                <w:color w:val="000000" w:themeColor="text1"/>
                <w:sz w:val="24"/>
                <w:szCs w:val="24"/>
              </w:rPr>
              <w:t xml:space="preserve"> </w:t>
            </w:r>
            <w:r w:rsidRPr="007F1C87">
              <w:rPr>
                <w:rFonts w:ascii="Arial" w:eastAsia="MS Mincho" w:hAnsi="Arial" w:cs="Arial"/>
                <w:color w:val="000000" w:themeColor="text1"/>
                <w:sz w:val="24"/>
                <w:szCs w:val="24"/>
                <w:lang w:eastAsia="fr-FR"/>
              </w:rPr>
              <w:t xml:space="preserve">se </w:t>
            </w:r>
            <w:r w:rsidRPr="007F1C87">
              <w:rPr>
                <w:rFonts w:ascii="Arial" w:hAnsi="Arial" w:cs="Arial"/>
                <w:color w:val="000000" w:themeColor="text1"/>
                <w:sz w:val="24"/>
                <w:szCs w:val="24"/>
              </w:rPr>
              <w:t>note</w:t>
            </w:r>
            <w:r w:rsidRPr="007F1C87">
              <w:rPr>
                <w:rFonts w:ascii="Arial" w:eastAsia="MS Mincho" w:hAnsi="Arial" w:cs="Arial"/>
                <w:color w:val="000000" w:themeColor="text1"/>
                <w:sz w:val="24"/>
                <w:szCs w:val="24"/>
                <w:lang w:eastAsia="fr-FR"/>
              </w:rPr>
              <w:t xml:space="preserve"> </w:t>
            </w:r>
            <w:r>
              <w:rPr>
                <w:rFonts w:ascii="Arial" w:hAnsi="Arial" w:cs="Arial"/>
                <w:color w:val="000000" w:themeColor="text1"/>
                <w:sz w:val="24"/>
                <w:szCs w:val="24"/>
                <w:lang w:eastAsia="fr-FR"/>
              </w:rPr>
              <w:t>1,42</w:t>
            </w:r>
            <w:r w:rsidRPr="007F1C87">
              <w:rPr>
                <w:rFonts w:ascii="Arial" w:hAnsi="Arial" w:cs="Arial"/>
                <w:color w:val="000000" w:themeColor="text1"/>
                <w:sz w:val="24"/>
                <w:szCs w:val="24"/>
                <w:lang w:eastAsia="fr-FR"/>
              </w:rPr>
              <w:t>E-1</w:t>
            </w:r>
            <w:r>
              <w:rPr>
                <w:rFonts w:ascii="Arial" w:hAnsi="Arial" w:cs="Arial"/>
                <w:color w:val="000000" w:themeColor="text1"/>
                <w:sz w:val="24"/>
                <w:szCs w:val="24"/>
                <w:lang w:eastAsia="fr-FR"/>
              </w:rPr>
              <w:t>1</w:t>
            </w:r>
          </w:p>
        </w:tc>
      </w:tr>
    </w:tbl>
    <w:p w14:paraId="1C26E7EE" w14:textId="77777777" w:rsidR="00ED52CE" w:rsidRPr="00EA5312" w:rsidRDefault="00ED52CE" w:rsidP="00ED52CE">
      <w:pPr>
        <w:jc w:val="right"/>
        <w:rPr>
          <w:rFonts w:ascii="Arial" w:hAnsi="Arial" w:cs="Arial"/>
        </w:rPr>
      </w:pPr>
      <w:r w:rsidRPr="00EA5312">
        <w:rPr>
          <w:rFonts w:ascii="Arial" w:hAnsi="Arial" w:cs="Arial"/>
          <w:b/>
          <w:sz w:val="28"/>
        </w:rPr>
        <w:br w:type="page"/>
      </w:r>
    </w:p>
    <w:p w14:paraId="31D23B85" w14:textId="5D39A434" w:rsidR="00ED52CE" w:rsidRPr="00EA5312" w:rsidRDefault="00ED52CE" w:rsidP="00B17507">
      <w:pPr>
        <w:jc w:val="right"/>
        <w:rPr>
          <w:rFonts w:ascii="Arial" w:hAnsi="Arial" w:cs="Arial"/>
          <w:strike/>
          <w:sz w:val="24"/>
          <w:szCs w:val="24"/>
        </w:rPr>
      </w:pPr>
      <w:r w:rsidRPr="00EA5312">
        <w:rPr>
          <w:rFonts w:ascii="Arial" w:hAnsi="Arial" w:cs="Arial"/>
          <w:sz w:val="24"/>
          <w:szCs w:val="24"/>
        </w:rPr>
        <w:lastRenderedPageBreak/>
        <w:t>Fiche sujet – candidat</w:t>
      </w:r>
      <w:r w:rsidR="00116A5C" w:rsidRPr="00EA5312">
        <w:rPr>
          <w:rFonts w:ascii="Arial" w:hAnsi="Arial" w:cs="Arial"/>
          <w:sz w:val="24"/>
          <w:szCs w:val="24"/>
        </w:rPr>
        <w:t xml:space="preserve"> (3/</w:t>
      </w:r>
      <w:r w:rsidR="00BE4742" w:rsidRPr="00EA5312">
        <w:rPr>
          <w:rFonts w:ascii="Arial" w:hAnsi="Arial" w:cs="Arial"/>
          <w:sz w:val="24"/>
          <w:szCs w:val="24"/>
        </w:rPr>
        <w:t>3</w:t>
      </w:r>
      <w:r w:rsidR="00116A5C" w:rsidRPr="00EA5312">
        <w:rPr>
          <w:rFonts w:ascii="Arial" w:hAnsi="Arial" w:cs="Arial"/>
          <w:sz w:val="24"/>
          <w:szCs w:val="24"/>
        </w:rPr>
        <w:t>)</w:t>
      </w:r>
      <w:r w:rsidRPr="00EA5312">
        <w:rPr>
          <w:rFonts w:ascii="Arial" w:hAnsi="Arial" w:cs="Arial"/>
          <w:sz w:val="24"/>
          <w:szCs w:val="24"/>
        </w:rPr>
        <w:t xml:space="preserve"> </w:t>
      </w:r>
    </w:p>
    <w:tbl>
      <w:tblPr>
        <w:tblW w:w="15500" w:type="dxa"/>
        <w:tblInd w:w="-10" w:type="dxa"/>
        <w:tblLayout w:type="fixed"/>
        <w:tblLook w:val="0000" w:firstRow="0" w:lastRow="0" w:firstColumn="0" w:lastColumn="0" w:noHBand="0" w:noVBand="0"/>
      </w:tblPr>
      <w:tblGrid>
        <w:gridCol w:w="7489"/>
        <w:gridCol w:w="8011"/>
      </w:tblGrid>
      <w:tr w:rsidR="0045192F" w:rsidRPr="00EA5312" w14:paraId="5ABEE045" w14:textId="77777777" w:rsidTr="00C032DF">
        <w:trPr>
          <w:trHeight w:val="174"/>
        </w:trPr>
        <w:tc>
          <w:tcPr>
            <w:tcW w:w="155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5DF835A" w14:textId="77777777" w:rsidR="0045192F" w:rsidRPr="00EA5312" w:rsidRDefault="0045192F" w:rsidP="00D5310A">
            <w:pPr>
              <w:snapToGrid w:val="0"/>
              <w:spacing w:before="120" w:after="120"/>
              <w:rPr>
                <w:sz w:val="24"/>
                <w:szCs w:val="24"/>
              </w:rPr>
            </w:pPr>
            <w:r w:rsidRPr="00EA5312">
              <w:rPr>
                <w:rFonts w:ascii="Arial" w:hAnsi="Arial" w:cs="Arial"/>
                <w:b/>
                <w:bCs/>
                <w:sz w:val="24"/>
                <w:szCs w:val="24"/>
              </w:rPr>
              <w:t>Ressources</w:t>
            </w:r>
          </w:p>
        </w:tc>
      </w:tr>
      <w:tr w:rsidR="0004007A" w14:paraId="387CE30C" w14:textId="77777777" w:rsidTr="00C032DF">
        <w:trPr>
          <w:trHeight w:val="4530"/>
        </w:trPr>
        <w:tc>
          <w:tcPr>
            <w:tcW w:w="7489" w:type="dxa"/>
            <w:tcBorders>
              <w:top w:val="single" w:sz="4" w:space="0" w:color="auto"/>
              <w:left w:val="single" w:sz="4" w:space="0" w:color="auto"/>
              <w:bottom w:val="single" w:sz="4" w:space="0" w:color="auto"/>
              <w:right w:val="single" w:sz="4" w:space="0" w:color="auto"/>
            </w:tcBorders>
            <w:shd w:val="clear" w:color="auto" w:fill="auto"/>
          </w:tcPr>
          <w:p w14:paraId="29D6997B" w14:textId="4F0D7735" w:rsidR="00DC724F" w:rsidRDefault="00AA154A" w:rsidP="00222E4D">
            <w:pPr>
              <w:spacing w:before="120" w:after="120"/>
              <w:jc w:val="left"/>
              <w:rPr>
                <w:rFonts w:ascii="Arial" w:hAnsi="Arial" w:cs="Arial"/>
                <w:b/>
                <w:color w:val="000000"/>
                <w:sz w:val="24"/>
                <w:szCs w:val="24"/>
                <w:shd w:val="clear" w:color="auto" w:fill="FCFCFC"/>
              </w:rPr>
            </w:pPr>
            <w:r w:rsidRPr="00AA154A">
              <w:rPr>
                <w:rFonts w:ascii="Arial" w:hAnsi="Arial" w:cs="Arial"/>
                <w:b/>
                <w:color w:val="000000"/>
                <w:sz w:val="24"/>
                <w:szCs w:val="24"/>
                <w:shd w:val="clear" w:color="auto" w:fill="FCFCFC"/>
              </w:rPr>
              <w:t xml:space="preserve">Carte géologique du </w:t>
            </w:r>
            <w:r w:rsidR="0004007A" w:rsidRPr="00AA154A">
              <w:rPr>
                <w:rFonts w:ascii="Arial" w:hAnsi="Arial" w:cs="Arial"/>
                <w:b/>
                <w:color w:val="000000"/>
                <w:sz w:val="24"/>
                <w:szCs w:val="24"/>
                <w:shd w:val="clear" w:color="auto" w:fill="FCFCFC"/>
              </w:rPr>
              <w:t xml:space="preserve">Massif </w:t>
            </w:r>
            <w:r w:rsidR="003A32F8" w:rsidRPr="00AA154A">
              <w:rPr>
                <w:rFonts w:ascii="Arial" w:hAnsi="Arial" w:cs="Arial"/>
                <w:b/>
                <w:color w:val="000000"/>
                <w:sz w:val="24"/>
                <w:szCs w:val="24"/>
                <w:shd w:val="clear" w:color="auto" w:fill="FCFCFC"/>
              </w:rPr>
              <w:t>central</w:t>
            </w:r>
            <w:r w:rsidR="00D5310A">
              <w:rPr>
                <w:rFonts w:ascii="Arial" w:hAnsi="Arial" w:cs="Arial"/>
                <w:b/>
                <w:color w:val="000000"/>
                <w:sz w:val="24"/>
                <w:szCs w:val="24"/>
                <w:shd w:val="clear" w:color="auto" w:fill="FCFCFC"/>
              </w:rPr>
              <w:t> :</w:t>
            </w:r>
          </w:p>
          <w:p w14:paraId="39265BF1" w14:textId="5649AF6E" w:rsidR="00222E4D" w:rsidRPr="00222E4D" w:rsidRDefault="00222E4D" w:rsidP="00222E4D">
            <w:pPr>
              <w:spacing w:before="120" w:after="120"/>
              <w:rPr>
                <w:rFonts w:ascii="Arial" w:hAnsi="Arial" w:cs="Arial"/>
                <w:b/>
                <w:color w:val="000000"/>
                <w:sz w:val="24"/>
                <w:szCs w:val="24"/>
                <w:shd w:val="clear" w:color="auto" w:fill="FCFCFC"/>
              </w:rPr>
            </w:pPr>
            <w:r>
              <w:rPr>
                <w:rFonts w:ascii="Arial" w:hAnsi="Arial" w:cs="Arial"/>
                <w:b/>
                <w:noProof/>
                <w:color w:val="000000"/>
                <w:sz w:val="24"/>
                <w:szCs w:val="24"/>
                <w:shd w:val="clear" w:color="auto" w:fill="FCFCFC"/>
                <w:lang w:eastAsia="ja-JP"/>
              </w:rPr>
              <w:drawing>
                <wp:inline distT="0" distB="0" distL="0" distR="0" wp14:anchorId="63DBFA55" wp14:editId="17BC19C3">
                  <wp:extent cx="4618355" cy="3816985"/>
                  <wp:effectExtent l="0" t="0" r="4445" b="5715"/>
                  <wp:docPr id="2246254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25456" name="Image 2246254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8355" cy="3816985"/>
                          </a:xfrm>
                          <a:prstGeom prst="rect">
                            <a:avLst/>
                          </a:prstGeom>
                        </pic:spPr>
                      </pic:pic>
                    </a:graphicData>
                  </a:graphic>
                </wp:inline>
              </w:drawing>
            </w:r>
          </w:p>
          <w:p w14:paraId="0E01A275" w14:textId="51345807" w:rsidR="000D1322" w:rsidRDefault="00222E4D" w:rsidP="00DC724F">
            <w:pPr>
              <w:rPr>
                <w:rFonts w:ascii="Arial" w:hAnsi="Arial" w:cs="Arial"/>
                <w:color w:val="000000"/>
                <w:sz w:val="24"/>
                <w:szCs w:val="24"/>
                <w:shd w:val="clear" w:color="auto" w:fill="FCFCFC"/>
              </w:rPr>
            </w:pPr>
            <w:r>
              <w:rPr>
                <w:rFonts w:ascii="Arial" w:hAnsi="Arial" w:cs="Arial"/>
                <w:color w:val="000000"/>
                <w:sz w:val="24"/>
                <w:szCs w:val="24"/>
                <w:shd w:val="clear" w:color="auto" w:fill="FCFCFC"/>
              </w:rPr>
              <w:t xml:space="preserve"> </w:t>
            </w:r>
            <w:r>
              <w:rPr>
                <w:rFonts w:ascii="Arial" w:hAnsi="Arial" w:cs="Arial"/>
                <w:noProof/>
                <w:color w:val="000000"/>
                <w:sz w:val="24"/>
                <w:szCs w:val="24"/>
                <w:shd w:val="clear" w:color="auto" w:fill="FCFCFC"/>
                <w:lang w:eastAsia="ja-JP"/>
              </w:rPr>
              <w:drawing>
                <wp:inline distT="0" distB="0" distL="0" distR="0" wp14:anchorId="6021F648" wp14:editId="0BB772CF">
                  <wp:extent cx="2345267" cy="575733"/>
                  <wp:effectExtent l="0" t="0" r="4445" b="0"/>
                  <wp:docPr id="276814271" name="Image 2" descr="Une image contenant capture d’écran, texte,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814271" name="Image 2" descr="Une image contenant capture d’écran, texte, blanc, conception&#10;&#10;Description générée automatiquement"/>
                          <pic:cNvPicPr/>
                        </pic:nvPicPr>
                        <pic:blipFill rotWithShape="1">
                          <a:blip r:embed="rId9" cstate="print">
                            <a:extLst>
                              <a:ext uri="{28A0092B-C50C-407E-A947-70E740481C1C}">
                                <a14:useLocalDpi xmlns:a14="http://schemas.microsoft.com/office/drawing/2010/main" val="0"/>
                              </a:ext>
                            </a:extLst>
                          </a:blip>
                          <a:srcRect l="8799" t="21011" r="40413" b="70168"/>
                          <a:stretch/>
                        </pic:blipFill>
                        <pic:spPr bwMode="auto">
                          <a:xfrm>
                            <a:off x="0" y="0"/>
                            <a:ext cx="2345489" cy="575787"/>
                          </a:xfrm>
                          <a:prstGeom prst="rect">
                            <a:avLst/>
                          </a:prstGeom>
                          <a:ln>
                            <a:noFill/>
                          </a:ln>
                          <a:extLst>
                            <a:ext uri="{53640926-AAD7-44D8-BBD7-CCE9431645EC}">
                              <a14:shadowObscured xmlns:a14="http://schemas.microsoft.com/office/drawing/2010/main"/>
                            </a:ext>
                          </a:extLst>
                        </pic:spPr>
                      </pic:pic>
                    </a:graphicData>
                  </a:graphic>
                </wp:inline>
              </w:drawing>
            </w:r>
          </w:p>
          <w:p w14:paraId="4ED04DB4" w14:textId="16222161" w:rsidR="0004007A" w:rsidRPr="00222E4D" w:rsidRDefault="00222E4D" w:rsidP="00222E4D">
            <w:pPr>
              <w:spacing w:before="240" w:after="120"/>
              <w:jc w:val="right"/>
              <w:rPr>
                <w:rFonts w:ascii="Arial" w:hAnsi="Arial" w:cs="Arial"/>
                <w:i/>
                <w:sz w:val="24"/>
                <w:szCs w:val="24"/>
              </w:rPr>
            </w:pPr>
            <w:r w:rsidRPr="00222E4D">
              <w:rPr>
                <w:rFonts w:ascii="Arial" w:hAnsi="Arial" w:cs="Arial"/>
                <w:i/>
                <w:color w:val="000000"/>
                <w:sz w:val="18"/>
                <w:szCs w:val="18"/>
                <w:shd w:val="clear" w:color="auto" w:fill="FCFCFC"/>
              </w:rPr>
              <w:t>Carte</w:t>
            </w:r>
            <w:r w:rsidR="000D1322" w:rsidRPr="00222E4D">
              <w:rPr>
                <w:rFonts w:ascii="Arial" w:hAnsi="Arial" w:cs="Arial"/>
                <w:i/>
                <w:color w:val="000000"/>
                <w:sz w:val="18"/>
                <w:szCs w:val="18"/>
                <w:shd w:val="clear" w:color="auto" w:fill="FCFCFC"/>
              </w:rPr>
              <w:t xml:space="preserve"> géologique de la France au millionième</w:t>
            </w:r>
            <w:r w:rsidRPr="00222E4D">
              <w:rPr>
                <w:rFonts w:ascii="Arial" w:hAnsi="Arial" w:cs="Arial"/>
                <w:i/>
                <w:color w:val="000000"/>
                <w:sz w:val="18"/>
                <w:szCs w:val="18"/>
                <w:shd w:val="clear" w:color="auto" w:fill="FCFCFC"/>
              </w:rPr>
              <w:t>, infoterre.brgm.fr</w:t>
            </w:r>
          </w:p>
        </w:tc>
        <w:tc>
          <w:tcPr>
            <w:tcW w:w="8011" w:type="dxa"/>
            <w:tcBorders>
              <w:top w:val="single" w:sz="4" w:space="0" w:color="auto"/>
              <w:left w:val="single" w:sz="4" w:space="0" w:color="auto"/>
              <w:bottom w:val="single" w:sz="4" w:space="0" w:color="auto"/>
              <w:right w:val="single" w:sz="4" w:space="0" w:color="auto"/>
            </w:tcBorders>
            <w:shd w:val="clear" w:color="auto" w:fill="auto"/>
          </w:tcPr>
          <w:p w14:paraId="2552864F" w14:textId="5CDB8CFC" w:rsidR="0004007A" w:rsidRPr="00143224" w:rsidRDefault="0004007A" w:rsidP="00B17507">
            <w:pPr>
              <w:snapToGrid w:val="0"/>
              <w:spacing w:before="120"/>
              <w:jc w:val="left"/>
              <w:rPr>
                <w:rFonts w:ascii="Arial" w:hAnsi="Arial" w:cs="Arial"/>
                <w:b/>
                <w:sz w:val="24"/>
              </w:rPr>
            </w:pPr>
            <w:r w:rsidRPr="00AA154A">
              <w:rPr>
                <w:rFonts w:ascii="Arial" w:hAnsi="Arial" w:cs="Arial"/>
                <w:b/>
                <w:sz w:val="24"/>
                <w:lang w:eastAsia="fr-FR"/>
              </w:rPr>
              <w:t xml:space="preserve">Principe de la méthode de datation </w:t>
            </w:r>
            <w:r w:rsidRPr="00AA154A">
              <w:rPr>
                <w:rFonts w:ascii="Arial" w:hAnsi="Arial" w:cs="Arial"/>
                <w:b/>
                <w:sz w:val="24"/>
                <w:vertAlign w:val="superscript"/>
              </w:rPr>
              <w:t>87</w:t>
            </w:r>
            <w:r w:rsidRPr="00AA154A">
              <w:rPr>
                <w:rFonts w:ascii="Arial" w:hAnsi="Arial" w:cs="Arial"/>
                <w:b/>
                <w:sz w:val="24"/>
              </w:rPr>
              <w:t>Rb/</w:t>
            </w:r>
            <w:r w:rsidRPr="00AA154A">
              <w:rPr>
                <w:rFonts w:ascii="Arial" w:hAnsi="Arial" w:cs="Arial"/>
                <w:b/>
                <w:sz w:val="24"/>
                <w:vertAlign w:val="superscript"/>
              </w:rPr>
              <w:t>87</w:t>
            </w:r>
            <w:r w:rsidRPr="00AA154A">
              <w:rPr>
                <w:rFonts w:ascii="Arial" w:hAnsi="Arial" w:cs="Arial"/>
                <w:b/>
                <w:sz w:val="24"/>
              </w:rPr>
              <w:t>Sr</w:t>
            </w:r>
            <w:r w:rsidR="00D5310A">
              <w:rPr>
                <w:rFonts w:ascii="Arial" w:hAnsi="Arial" w:cs="Arial"/>
                <w:b/>
                <w:sz w:val="24"/>
              </w:rPr>
              <w:t> :</w:t>
            </w:r>
          </w:p>
          <w:p w14:paraId="69F7455C" w14:textId="77777777" w:rsidR="0004007A" w:rsidRPr="00EA5312" w:rsidRDefault="0004007A" w:rsidP="00B17507">
            <w:pPr>
              <w:snapToGrid w:val="0"/>
              <w:spacing w:after="120"/>
              <w:rPr>
                <w:rFonts w:ascii="Arial" w:hAnsi="Arial" w:cs="Arial"/>
                <w:b/>
                <w:bCs/>
                <w:sz w:val="24"/>
                <w:szCs w:val="24"/>
              </w:rPr>
            </w:pPr>
            <w:r w:rsidRPr="00EA5312">
              <w:rPr>
                <w:rFonts w:ascii="Arial" w:hAnsi="Arial" w:cs="Arial"/>
                <w:noProof/>
                <w:lang w:eastAsia="ja-JP"/>
              </w:rPr>
              <w:drawing>
                <wp:inline distT="0" distB="0" distL="0" distR="0" wp14:anchorId="3972A02B" wp14:editId="557050AC">
                  <wp:extent cx="4802396" cy="2809875"/>
                  <wp:effectExtent l="0" t="0" r="0" b="0"/>
                  <wp:docPr id="22"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448" cy="2826873"/>
                          </a:xfrm>
                          <a:prstGeom prst="rect">
                            <a:avLst/>
                          </a:prstGeom>
                          <a:noFill/>
                          <a:ln>
                            <a:noFill/>
                          </a:ln>
                        </pic:spPr>
                      </pic:pic>
                    </a:graphicData>
                  </a:graphic>
                </wp:inline>
              </w:drawing>
            </w:r>
          </w:p>
          <w:p w14:paraId="4E2CD142" w14:textId="77777777" w:rsidR="0004007A" w:rsidRPr="00EA5312" w:rsidRDefault="0004007A" w:rsidP="00B17507">
            <w:pPr>
              <w:pStyle w:val="Corpsdetexte"/>
              <w:spacing w:before="120"/>
              <w:jc w:val="both"/>
              <w:rPr>
                <w:rFonts w:ascii="Arial" w:eastAsia="Times New Roman" w:hAnsi="Arial" w:cs="Arial"/>
                <w:b/>
                <w:color w:val="FF0000"/>
                <w:sz w:val="36"/>
                <w:szCs w:val="24"/>
              </w:rPr>
            </w:pPr>
            <w:r w:rsidRPr="00EA5312">
              <w:rPr>
                <w:rFonts w:ascii="Arial" w:eastAsia="Times New Roman" w:hAnsi="Arial" w:cs="Arial"/>
                <w:sz w:val="24"/>
                <w:szCs w:val="24"/>
              </w:rPr>
              <w:t xml:space="preserve">L’âge </w:t>
            </w:r>
            <w:r w:rsidRPr="00EA5312">
              <w:rPr>
                <w:rFonts w:ascii="Arial" w:eastAsia="Times New Roman" w:hAnsi="Arial" w:cs="Arial"/>
                <w:b/>
                <w:sz w:val="24"/>
                <w:szCs w:val="24"/>
              </w:rPr>
              <w:t>t</w:t>
            </w:r>
            <w:r w:rsidRPr="00EA5312">
              <w:rPr>
                <w:rFonts w:ascii="Arial" w:eastAsia="Times New Roman" w:hAnsi="Arial" w:cs="Arial"/>
                <w:sz w:val="24"/>
                <w:szCs w:val="24"/>
              </w:rPr>
              <w:t xml:space="preserve"> de la roche s’obtient en appliquant la formule </w:t>
            </w:r>
            <w:r w:rsidRPr="00631F61">
              <w:rPr>
                <w:rFonts w:ascii="Arial" w:eastAsia="Times New Roman" w:hAnsi="Arial" w:cs="Arial"/>
                <w:b/>
                <w:sz w:val="24"/>
                <w:szCs w:val="24"/>
                <w:highlight w:val="yellow"/>
              </w:rPr>
              <w:t>t</w:t>
            </w:r>
            <w:r w:rsidRPr="00631F61">
              <w:rPr>
                <w:rFonts w:ascii="Arial" w:eastAsia="Times New Roman" w:hAnsi="Arial" w:cs="Arial"/>
                <w:sz w:val="24"/>
                <w:szCs w:val="24"/>
                <w:highlight w:val="yellow"/>
              </w:rPr>
              <w:t xml:space="preserve"> </w:t>
            </w:r>
            <w:r w:rsidRPr="00631F61">
              <w:rPr>
                <w:rFonts w:ascii="Arial" w:eastAsia="Times New Roman" w:hAnsi="Arial" w:cs="Arial"/>
                <w:b/>
                <w:sz w:val="24"/>
                <w:szCs w:val="24"/>
                <w:highlight w:val="yellow"/>
              </w:rPr>
              <w:t>= LN (</w:t>
            </w:r>
            <w:r w:rsidRPr="00631F61">
              <w:rPr>
                <w:rFonts w:ascii="Arial" w:eastAsia="Times New Roman" w:hAnsi="Arial" w:cs="Arial"/>
                <w:b/>
                <w:color w:val="FF0000"/>
                <w:sz w:val="24"/>
                <w:szCs w:val="24"/>
                <w:highlight w:val="yellow"/>
              </w:rPr>
              <w:t>a </w:t>
            </w:r>
            <w:r w:rsidRPr="00631F61">
              <w:rPr>
                <w:rFonts w:ascii="Arial" w:eastAsia="Times New Roman" w:hAnsi="Arial" w:cs="Arial"/>
                <w:b/>
                <w:sz w:val="24"/>
                <w:szCs w:val="24"/>
                <w:highlight w:val="yellow"/>
              </w:rPr>
              <w:t>+ 1) /</w:t>
            </w:r>
            <w:r w:rsidRPr="00631F61">
              <w:rPr>
                <w:rFonts w:ascii="Arial" w:eastAsia="Times New Roman" w:hAnsi="Arial" w:cs="Arial"/>
                <w:sz w:val="24"/>
                <w:szCs w:val="24"/>
                <w:highlight w:val="yellow"/>
              </w:rPr>
              <w:t> </w:t>
            </w:r>
            <w:r w:rsidRPr="00631F61">
              <w:rPr>
                <w:rFonts w:ascii="Arial" w:eastAsia="Times New Roman" w:hAnsi="Arial" w:cs="Arial"/>
                <w:b/>
                <w:sz w:val="24"/>
                <w:szCs w:val="24"/>
                <w:highlight w:val="yellow"/>
              </w:rPr>
              <w:t>λ</w:t>
            </w:r>
            <w:r w:rsidRPr="00EA5312">
              <w:rPr>
                <w:rFonts w:ascii="Arial" w:eastAsia="Times New Roman" w:hAnsi="Arial" w:cs="Arial"/>
                <w:b/>
                <w:color w:val="FF0000"/>
                <w:sz w:val="36"/>
                <w:szCs w:val="24"/>
              </w:rPr>
              <w:t xml:space="preserve"> </w:t>
            </w:r>
          </w:p>
          <w:p w14:paraId="4FCEFDD3" w14:textId="597E96E7" w:rsidR="00316068" w:rsidRPr="00EA5312" w:rsidRDefault="0004007A" w:rsidP="0013214F">
            <w:pPr>
              <w:spacing w:after="120"/>
              <w:jc w:val="left"/>
              <w:rPr>
                <w:rFonts w:ascii="Arial" w:eastAsia="Times New Roman" w:hAnsi="Arial" w:cs="Arial"/>
                <w:sz w:val="24"/>
                <w:szCs w:val="24"/>
              </w:rPr>
            </w:pPr>
            <w:proofErr w:type="gramStart"/>
            <w:r w:rsidRPr="00EA5312">
              <w:rPr>
                <w:rFonts w:ascii="Arial" w:eastAsia="Times New Roman" w:hAnsi="Arial" w:cs="Arial"/>
                <w:b/>
                <w:color w:val="FF0000"/>
                <w:sz w:val="24"/>
                <w:szCs w:val="24"/>
              </w:rPr>
              <w:t>a</w:t>
            </w:r>
            <w:proofErr w:type="gramEnd"/>
            <w:r w:rsidRPr="00EA5312">
              <w:rPr>
                <w:rFonts w:ascii="Arial" w:eastAsia="Times New Roman" w:hAnsi="Arial" w:cs="Arial"/>
                <w:b/>
                <w:color w:val="FF0000"/>
                <w:sz w:val="24"/>
                <w:szCs w:val="24"/>
              </w:rPr>
              <w:t xml:space="preserve"> </w:t>
            </w:r>
            <w:r w:rsidRPr="00EA5312">
              <w:rPr>
                <w:rFonts w:ascii="Arial" w:eastAsia="Times New Roman" w:hAnsi="Arial" w:cs="Arial"/>
                <w:sz w:val="24"/>
                <w:szCs w:val="24"/>
              </w:rPr>
              <w:t xml:space="preserve">est le coefficient directeur de la droite isochrone et </w:t>
            </w:r>
            <w:r w:rsidRPr="00EA5312">
              <w:rPr>
                <w:rFonts w:ascii="Arial" w:eastAsia="Times New Roman" w:hAnsi="Arial" w:cs="Arial"/>
                <w:b/>
                <w:sz w:val="24"/>
                <w:szCs w:val="24"/>
              </w:rPr>
              <w:t xml:space="preserve">LN </w:t>
            </w:r>
            <w:r w:rsidRPr="00EA5312">
              <w:rPr>
                <w:rFonts w:ascii="Arial" w:eastAsia="Times New Roman" w:hAnsi="Arial" w:cs="Arial"/>
                <w:sz w:val="24"/>
                <w:szCs w:val="24"/>
              </w:rPr>
              <w:t>signifie logarithme népérien.</w:t>
            </w:r>
          </w:p>
          <w:p w14:paraId="555D7575" w14:textId="6DBB632A" w:rsidR="00316068" w:rsidRPr="00EA5312" w:rsidRDefault="001134E2" w:rsidP="00316068">
            <w:pPr>
              <w:jc w:val="both"/>
              <w:rPr>
                <w:rFonts w:ascii="Arial" w:eastAsia="Times New Roman" w:hAnsi="Arial" w:cs="Arial"/>
                <w:sz w:val="24"/>
                <w:szCs w:val="24"/>
              </w:rPr>
            </w:pPr>
            <w:r w:rsidRPr="00EA5312">
              <w:rPr>
                <w:rFonts w:ascii="Arial" w:eastAsia="Times New Roman" w:hAnsi="Arial" w:cs="Arial"/>
                <w:sz w:val="24"/>
                <w:szCs w:val="24"/>
              </w:rPr>
              <w:t xml:space="preserve">λ est la constante </w:t>
            </w:r>
            <w:r w:rsidR="00316068" w:rsidRPr="00EA5312">
              <w:rPr>
                <w:rFonts w:ascii="Arial" w:eastAsia="Times New Roman" w:hAnsi="Arial" w:cs="Arial"/>
                <w:sz w:val="24"/>
                <w:szCs w:val="24"/>
              </w:rPr>
              <w:t>de désintégration de l’isotope radioactif</w:t>
            </w:r>
            <w:r w:rsidRPr="00EA5312">
              <w:rPr>
                <w:rFonts w:ascii="Arial" w:eastAsia="Times New Roman" w:hAnsi="Arial" w:cs="Arial"/>
                <w:sz w:val="24"/>
                <w:szCs w:val="24"/>
              </w:rPr>
              <w:t>.</w:t>
            </w:r>
            <w:r w:rsidR="0013214F">
              <w:rPr>
                <w:rFonts w:ascii="Arial" w:eastAsia="Times New Roman" w:hAnsi="Arial" w:cs="Arial"/>
                <w:sz w:val="24"/>
                <w:szCs w:val="24"/>
              </w:rPr>
              <w:t xml:space="preserve"> Dans le cas du couple </w:t>
            </w:r>
            <w:r w:rsidR="0013214F" w:rsidRPr="0013214F">
              <w:rPr>
                <w:rFonts w:ascii="Arial" w:eastAsia="Times New Roman" w:hAnsi="Arial" w:cs="Arial"/>
                <w:sz w:val="24"/>
                <w:szCs w:val="24"/>
                <w:vertAlign w:val="superscript"/>
              </w:rPr>
              <w:t>87</w:t>
            </w:r>
            <w:r w:rsidR="0013214F">
              <w:rPr>
                <w:rFonts w:ascii="Arial" w:eastAsia="Times New Roman" w:hAnsi="Arial" w:cs="Arial"/>
                <w:sz w:val="24"/>
                <w:szCs w:val="24"/>
              </w:rPr>
              <w:t>Rb/</w:t>
            </w:r>
            <w:r w:rsidR="0013214F" w:rsidRPr="0013214F">
              <w:rPr>
                <w:rFonts w:ascii="Arial" w:eastAsia="Times New Roman" w:hAnsi="Arial" w:cs="Arial"/>
                <w:sz w:val="24"/>
                <w:szCs w:val="24"/>
                <w:vertAlign w:val="superscript"/>
              </w:rPr>
              <w:t>87</w:t>
            </w:r>
            <w:r w:rsidR="0013214F">
              <w:rPr>
                <w:rFonts w:ascii="Arial" w:eastAsia="Times New Roman" w:hAnsi="Arial" w:cs="Arial"/>
                <w:sz w:val="24"/>
                <w:szCs w:val="24"/>
              </w:rPr>
              <w:t xml:space="preserve">Sr, </w:t>
            </w:r>
            <w:r w:rsidR="0013214F" w:rsidRPr="00EA5312">
              <w:rPr>
                <w:rFonts w:ascii="Arial" w:eastAsia="Times New Roman" w:hAnsi="Arial" w:cs="Arial"/>
                <w:sz w:val="24"/>
                <w:szCs w:val="24"/>
              </w:rPr>
              <w:t>λ</w:t>
            </w:r>
            <w:r w:rsidR="0013214F">
              <w:rPr>
                <w:rFonts w:ascii="Arial" w:eastAsia="Times New Roman" w:hAnsi="Arial" w:cs="Arial"/>
                <w:sz w:val="24"/>
                <w:szCs w:val="24"/>
              </w:rPr>
              <w:t> = 1,42.10</w:t>
            </w:r>
            <w:r w:rsidR="0013214F" w:rsidRPr="0013214F">
              <w:rPr>
                <w:rFonts w:ascii="Arial" w:eastAsia="Times New Roman" w:hAnsi="Arial" w:cs="Arial"/>
                <w:sz w:val="24"/>
                <w:szCs w:val="24"/>
                <w:vertAlign w:val="superscript"/>
              </w:rPr>
              <w:t>-11</w:t>
            </w:r>
            <w:r w:rsidR="0013214F">
              <w:rPr>
                <w:rFonts w:ascii="Arial" w:eastAsia="Times New Roman" w:hAnsi="Arial" w:cs="Arial"/>
                <w:sz w:val="24"/>
                <w:szCs w:val="24"/>
              </w:rPr>
              <w:t> an</w:t>
            </w:r>
            <w:r w:rsidR="0013214F" w:rsidRPr="0013214F">
              <w:rPr>
                <w:rFonts w:ascii="Arial" w:eastAsia="Times New Roman" w:hAnsi="Arial" w:cs="Arial"/>
                <w:sz w:val="24"/>
                <w:szCs w:val="24"/>
                <w:vertAlign w:val="superscript"/>
              </w:rPr>
              <w:t>-1</w:t>
            </w:r>
            <w:r w:rsidR="0013214F">
              <w:rPr>
                <w:rFonts w:ascii="Arial" w:eastAsia="Times New Roman" w:hAnsi="Arial" w:cs="Arial"/>
                <w:sz w:val="24"/>
                <w:szCs w:val="24"/>
              </w:rPr>
              <w:t>.</w:t>
            </w:r>
          </w:p>
          <w:p w14:paraId="51D75B6A" w14:textId="385FE27B" w:rsidR="00B17507" w:rsidRPr="00EA5312" w:rsidRDefault="00B17507" w:rsidP="00B17507">
            <w:pPr>
              <w:pStyle w:val="Corpsdetexte"/>
              <w:spacing w:before="120" w:after="60"/>
              <w:jc w:val="left"/>
              <w:rPr>
                <w:rFonts w:ascii="Arial" w:eastAsia="Times New Roman" w:hAnsi="Arial" w:cs="Arial"/>
                <w:sz w:val="24"/>
                <w:lang w:eastAsia="fr-FR"/>
              </w:rPr>
            </w:pPr>
            <w:r w:rsidRPr="00EA5312">
              <w:rPr>
                <w:rFonts w:ascii="Arial" w:hAnsi="Arial" w:cs="Arial"/>
                <w:sz w:val="24"/>
              </w:rPr>
              <w:t>C</w:t>
            </w:r>
            <w:r w:rsidRPr="00EA5312">
              <w:rPr>
                <w:rFonts w:ascii="Arial" w:eastAsia="Times New Roman" w:hAnsi="Arial" w:cs="Arial"/>
                <w:sz w:val="24"/>
                <w:lang w:eastAsia="fr-FR"/>
              </w:rPr>
              <w:t>ertains minéraux, en cristallisant, emprisonnent :</w:t>
            </w:r>
          </w:p>
          <w:p w14:paraId="4DDADE14" w14:textId="77777777" w:rsidR="00B17507" w:rsidRPr="00EA5312" w:rsidRDefault="00B17507" w:rsidP="00B17507">
            <w:pPr>
              <w:pStyle w:val="Corpsdetexte"/>
              <w:numPr>
                <w:ilvl w:val="0"/>
                <w:numId w:val="43"/>
              </w:numPr>
              <w:suppressAutoHyphens w:val="0"/>
              <w:spacing w:after="60"/>
              <w:jc w:val="left"/>
              <w:rPr>
                <w:rFonts w:ascii="Arial" w:eastAsia="Times New Roman" w:hAnsi="Arial" w:cs="Arial"/>
                <w:b/>
                <w:sz w:val="28"/>
                <w:szCs w:val="24"/>
                <w:u w:val="single"/>
                <w:lang w:eastAsia="fr-FR"/>
              </w:rPr>
            </w:pPr>
            <w:r w:rsidRPr="00EA5312">
              <w:rPr>
                <w:rFonts w:ascii="Arial" w:eastAsia="Times New Roman" w:hAnsi="Arial" w:cs="Arial"/>
                <w:sz w:val="24"/>
                <w:lang w:eastAsia="fr-FR"/>
              </w:rPr>
              <w:t xml:space="preserve">du </w:t>
            </w:r>
            <w:r w:rsidRPr="00EA5312">
              <w:rPr>
                <w:rFonts w:ascii="Arial" w:eastAsia="Times New Roman" w:hAnsi="Arial" w:cs="Arial"/>
                <w:sz w:val="24"/>
                <w:vertAlign w:val="superscript"/>
                <w:lang w:eastAsia="fr-FR"/>
              </w:rPr>
              <w:t>87</w:t>
            </w:r>
            <w:r w:rsidRPr="00EA5312">
              <w:rPr>
                <w:rFonts w:ascii="Arial" w:eastAsia="Times New Roman" w:hAnsi="Arial" w:cs="Arial"/>
                <w:sz w:val="24"/>
                <w:lang w:eastAsia="fr-FR"/>
              </w:rPr>
              <w:t xml:space="preserve">Rb (à la place du K), comme la </w:t>
            </w:r>
            <w:r w:rsidRPr="00EA5312">
              <w:rPr>
                <w:rFonts w:ascii="Arial" w:eastAsia="Times New Roman" w:hAnsi="Arial" w:cs="Arial"/>
                <w:b/>
                <w:sz w:val="24"/>
                <w:lang w:eastAsia="fr-FR"/>
              </w:rPr>
              <w:t xml:space="preserve">biotite, </w:t>
            </w:r>
            <w:r w:rsidRPr="00EA5312">
              <w:rPr>
                <w:rFonts w:ascii="Arial" w:eastAsia="Times New Roman" w:hAnsi="Arial" w:cs="Arial"/>
                <w:sz w:val="24"/>
                <w:lang w:eastAsia="fr-FR"/>
              </w:rPr>
              <w:t>le</w:t>
            </w:r>
            <w:r w:rsidRPr="00EA5312">
              <w:rPr>
                <w:rFonts w:ascii="Arial" w:eastAsia="Times New Roman" w:hAnsi="Arial" w:cs="Arial"/>
                <w:b/>
                <w:sz w:val="24"/>
                <w:lang w:eastAsia="fr-FR"/>
              </w:rPr>
              <w:t xml:space="preserve"> feldspath orthose ;</w:t>
            </w:r>
          </w:p>
          <w:p w14:paraId="23B38187" w14:textId="64099268" w:rsidR="0004007A" w:rsidRPr="0013214F" w:rsidRDefault="00B17507" w:rsidP="0013214F">
            <w:pPr>
              <w:pStyle w:val="Corpsdetexte"/>
              <w:numPr>
                <w:ilvl w:val="0"/>
                <w:numId w:val="43"/>
              </w:numPr>
              <w:suppressAutoHyphens w:val="0"/>
              <w:jc w:val="left"/>
              <w:rPr>
                <w:rFonts w:ascii="Arial" w:eastAsia="Times New Roman" w:hAnsi="Arial" w:cs="Arial"/>
                <w:b/>
                <w:sz w:val="24"/>
                <w:szCs w:val="24"/>
                <w:u w:val="single"/>
                <w:lang w:eastAsia="fr-FR"/>
              </w:rPr>
            </w:pPr>
            <w:r w:rsidRPr="00EA5312">
              <w:rPr>
                <w:rFonts w:ascii="Arial" w:hAnsi="Arial" w:cs="Arial"/>
                <w:noProof/>
                <w:sz w:val="24"/>
                <w:lang w:eastAsia="ja-JP"/>
              </w:rPr>
              <mc:AlternateContent>
                <mc:Choice Requires="wpg">
                  <w:drawing>
                    <wp:anchor distT="0" distB="0" distL="114300" distR="114300" simplePos="0" relativeHeight="251680768" behindDoc="0" locked="0" layoutInCell="1" allowOverlap="1" wp14:anchorId="23E9536C" wp14:editId="49320F08">
                      <wp:simplePos x="0" y="0"/>
                      <wp:positionH relativeFrom="column">
                        <wp:posOffset>3704590</wp:posOffset>
                      </wp:positionH>
                      <wp:positionV relativeFrom="paragraph">
                        <wp:posOffset>6259195</wp:posOffset>
                      </wp:positionV>
                      <wp:extent cx="476250" cy="161925"/>
                      <wp:effectExtent l="0" t="0" r="0" b="0"/>
                      <wp:wrapNone/>
                      <wp:docPr id="13"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61925"/>
                                <a:chOff x="0" y="0"/>
                                <a:chExt cx="476250" cy="161925"/>
                              </a:xfrm>
                            </wpg:grpSpPr>
                            <wps:wsp>
                              <wps:cNvPr id="14" name="Rectangle 7"/>
                              <wps:cNvSpPr>
                                <a:spLocks noChangeArrowheads="1"/>
                              </wps:cNvSpPr>
                              <wps:spPr bwMode="auto">
                                <a:xfrm>
                                  <a:off x="0" y="0"/>
                                  <a:ext cx="238125" cy="161925"/>
                                </a:xfrm>
                                <a:prstGeom prst="rect">
                                  <a:avLst/>
                                </a:prstGeom>
                                <a:solidFill>
                                  <a:srgbClr val="FFC000"/>
                                </a:solidFill>
                                <a:ln>
                                  <a:noFill/>
                                </a:ln>
                                <a:extLst>
                                  <a:ext uri="{91240B29-F687-4F45-9708-019B960494DF}">
                                    <a14:hiddenLine xmlns:a14="http://schemas.microsoft.com/office/drawing/2010/main" w="25400" algn="ctr">
                                      <a:solidFill>
                                        <a:srgbClr val="385D8A"/>
                                      </a:solidFill>
                                      <a:miter lim="800000"/>
                                      <a:headEnd/>
                                      <a:tailEnd/>
                                    </a14:hiddenLine>
                                  </a:ext>
                                </a:extLst>
                              </wps:spPr>
                              <wps:bodyPr rot="0" vert="horz" wrap="square" lIns="91440" tIns="45720" rIns="91440" bIns="45720" anchor="ctr" anchorCtr="0" upright="1">
                                <a:noAutofit/>
                              </wps:bodyPr>
                            </wps:wsp>
                            <wps:wsp>
                              <wps:cNvPr id="15" name="Rectangle 12"/>
                              <wps:cNvSpPr>
                                <a:spLocks noChangeArrowheads="1"/>
                              </wps:cNvSpPr>
                              <wps:spPr bwMode="auto">
                                <a:xfrm>
                                  <a:off x="238125" y="0"/>
                                  <a:ext cx="238125" cy="161925"/>
                                </a:xfrm>
                                <a:prstGeom prst="rect">
                                  <a:avLst/>
                                </a:prstGeom>
                                <a:solidFill>
                                  <a:srgbClr val="92D050"/>
                                </a:solidFill>
                                <a:ln>
                                  <a:noFill/>
                                </a:ln>
                                <a:extLst>
                                  <a:ext uri="{91240B29-F687-4F45-9708-019B960494DF}">
                                    <a14:hiddenLine xmlns:a14="http://schemas.microsoft.com/office/drawing/2010/main" w="25400" algn="ctr">
                                      <a:solidFill>
                                        <a:srgbClr val="385D8A"/>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F453D" id="Groupe 27" o:spid="_x0000_s1026" style="position:absolute;margin-left:291.7pt;margin-top:492.85pt;width:37.5pt;height:12.75pt;z-index:251680768" coordsize="4762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">
                      <v:rect id="Rectangle 7" o:spid="_x0000_s1027" style="position:absolute;width:238125;height:16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" fillcolor="#ffc000" stroked="f" strokecolor="#385d8a" strokeweight="2pt"/>
                      <v:rect id="Rectangle 12" o:spid="_x0000_s1028" style="position:absolute;left:238125;width:238125;height:16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" fillcolor="#92d050" stroked="f" strokecolor="#385d8a" strokeweight="2pt"/>
                    </v:group>
                  </w:pict>
                </mc:Fallback>
              </mc:AlternateContent>
            </w:r>
            <w:r w:rsidRPr="00EA5312">
              <w:rPr>
                <w:rFonts w:ascii="Arial" w:eastAsia="Times New Roman" w:hAnsi="Arial" w:cs="Arial"/>
                <w:sz w:val="24"/>
                <w:lang w:eastAsia="fr-FR"/>
              </w:rPr>
              <w:t xml:space="preserve">du </w:t>
            </w:r>
            <w:r w:rsidRPr="00EA5312">
              <w:rPr>
                <w:rFonts w:ascii="Arial" w:eastAsia="Times New Roman" w:hAnsi="Arial" w:cs="Arial"/>
                <w:sz w:val="24"/>
                <w:vertAlign w:val="superscript"/>
                <w:lang w:eastAsia="fr-FR"/>
              </w:rPr>
              <w:t>87</w:t>
            </w:r>
            <w:r w:rsidRPr="00EA5312">
              <w:rPr>
                <w:rFonts w:ascii="Arial" w:eastAsia="Times New Roman" w:hAnsi="Arial" w:cs="Arial"/>
                <w:sz w:val="24"/>
                <w:lang w:eastAsia="fr-FR"/>
              </w:rPr>
              <w:t xml:space="preserve">Sr radiogénique et du </w:t>
            </w:r>
            <w:r w:rsidRPr="00EA5312">
              <w:rPr>
                <w:rFonts w:ascii="Arial" w:eastAsia="Times New Roman" w:hAnsi="Arial" w:cs="Arial"/>
                <w:sz w:val="24"/>
                <w:vertAlign w:val="superscript"/>
                <w:lang w:eastAsia="fr-FR"/>
              </w:rPr>
              <w:t>86</w:t>
            </w:r>
            <w:r w:rsidRPr="00EA5312">
              <w:rPr>
                <w:rFonts w:ascii="Arial" w:eastAsia="Times New Roman" w:hAnsi="Arial" w:cs="Arial"/>
                <w:sz w:val="24"/>
                <w:lang w:eastAsia="fr-FR"/>
              </w:rPr>
              <w:t>Sr</w:t>
            </w:r>
            <w:r w:rsidR="00343619" w:rsidRPr="00EA5312">
              <w:rPr>
                <w:rFonts w:ascii="Arial" w:eastAsia="Times New Roman" w:hAnsi="Arial" w:cs="Arial"/>
                <w:sz w:val="24"/>
                <w:lang w:eastAsia="fr-FR"/>
              </w:rPr>
              <w:t xml:space="preserve"> non radiogénique (à la place du</w:t>
            </w:r>
            <w:r w:rsidRPr="00EA5312">
              <w:rPr>
                <w:rFonts w:ascii="Arial" w:eastAsia="Times New Roman" w:hAnsi="Arial" w:cs="Arial"/>
                <w:sz w:val="24"/>
                <w:lang w:eastAsia="fr-FR"/>
              </w:rPr>
              <w:t xml:space="preserve"> Ca)</w:t>
            </w:r>
            <w:r w:rsidRPr="00EA5312">
              <w:rPr>
                <w:rFonts w:ascii="Arial" w:hAnsi="Arial" w:cs="Arial"/>
                <w:noProof/>
                <w:sz w:val="24"/>
              </w:rPr>
              <w:t>, comme les</w:t>
            </w:r>
            <w:r w:rsidRPr="00EA5312">
              <w:rPr>
                <w:rFonts w:ascii="Arial" w:eastAsia="Times New Roman" w:hAnsi="Arial" w:cs="Arial"/>
                <w:b/>
                <w:sz w:val="24"/>
                <w:lang w:eastAsia="fr-FR"/>
              </w:rPr>
              <w:t xml:space="preserve"> feldspaths plagioclases.</w:t>
            </w:r>
          </w:p>
        </w:tc>
      </w:tr>
    </w:tbl>
    <w:p w14:paraId="694236EE" w14:textId="1704810A" w:rsidR="00ED52CE" w:rsidRDefault="00ED52CE" w:rsidP="00571A63">
      <w:pPr>
        <w:rPr>
          <w:sz w:val="24"/>
          <w:szCs w:val="24"/>
        </w:rPr>
      </w:pPr>
    </w:p>
    <w:p w14:paraId="43300A33" w14:textId="77777777" w:rsidR="00631F61" w:rsidRDefault="00631F61" w:rsidP="00571A63">
      <w:pPr>
        <w:rPr>
          <w:sz w:val="24"/>
          <w:szCs w:val="24"/>
        </w:rPr>
      </w:pPr>
    </w:p>
    <w:p w14:paraId="25041F52" w14:textId="77777777" w:rsidR="00631F61" w:rsidRDefault="00631F61" w:rsidP="00571A63">
      <w:pPr>
        <w:rPr>
          <w:sz w:val="24"/>
          <w:szCs w:val="24"/>
        </w:rPr>
      </w:pPr>
    </w:p>
    <w:p w14:paraId="2A3249A2" w14:textId="69E3F206" w:rsidR="00631F61" w:rsidRPr="00131C3F" w:rsidRDefault="00851691" w:rsidP="00631F61">
      <w:pPr>
        <w:jc w:val="both"/>
        <w:rPr>
          <w:rFonts w:asciiTheme="majorBidi" w:hAnsiTheme="majorBidi" w:cstheme="majorBidi"/>
          <w:b/>
          <w:bCs/>
          <w:color w:val="1F3864" w:themeColor="accent1" w:themeShade="80"/>
          <w:sz w:val="24"/>
          <w:szCs w:val="24"/>
        </w:rPr>
      </w:pPr>
      <w:r w:rsidRPr="00131C3F">
        <w:rPr>
          <w:rFonts w:asciiTheme="majorBidi" w:hAnsiTheme="majorBidi" w:cstheme="majorBidi"/>
          <w:b/>
          <w:bCs/>
          <w:color w:val="1F3864" w:themeColor="accent1" w:themeShade="80"/>
          <w:sz w:val="24"/>
          <w:szCs w:val="24"/>
        </w:rPr>
        <w:lastRenderedPageBreak/>
        <w:t>Partie A :</w:t>
      </w:r>
    </w:p>
    <w:p w14:paraId="68C8C55E" w14:textId="1D1FD8DB" w:rsidR="00851691" w:rsidRDefault="00131C3F" w:rsidP="004B399F">
      <w:pPr>
        <w:jc w:val="both"/>
        <w:rPr>
          <w:rFonts w:asciiTheme="majorBidi" w:hAnsiTheme="majorBidi" w:cstheme="majorBidi"/>
          <w:color w:val="1F3864" w:themeColor="accent1" w:themeShade="80"/>
          <w:sz w:val="24"/>
          <w:szCs w:val="24"/>
        </w:rPr>
      </w:pPr>
      <w:r>
        <w:rPr>
          <w:rFonts w:asciiTheme="majorBidi" w:hAnsiTheme="majorBidi" w:cstheme="majorBidi"/>
          <w:color w:val="1F3864" w:themeColor="accent1" w:themeShade="80"/>
          <w:sz w:val="24"/>
          <w:szCs w:val="24"/>
        </w:rPr>
        <w:t>Nous cherchons ici à déterminer l’orogénèse de formation du massif central à l’</w:t>
      </w:r>
      <w:r w:rsidR="00EC112D">
        <w:rPr>
          <w:rFonts w:asciiTheme="majorBidi" w:hAnsiTheme="majorBidi" w:cstheme="majorBidi"/>
          <w:color w:val="1F3864" w:themeColor="accent1" w:themeShade="80"/>
          <w:sz w:val="24"/>
          <w:szCs w:val="24"/>
        </w:rPr>
        <w:t>aide de l’étude isotopique d</w:t>
      </w:r>
      <w:r w:rsidR="004B399F">
        <w:rPr>
          <w:rFonts w:asciiTheme="majorBidi" w:hAnsiTheme="majorBidi" w:cstheme="majorBidi"/>
          <w:color w:val="1F3864" w:themeColor="accent1" w:themeShade="80"/>
          <w:sz w:val="24"/>
          <w:szCs w:val="24"/>
        </w:rPr>
        <w:t>es roches plutoniques</w:t>
      </w:r>
      <w:r w:rsidR="00EC112D">
        <w:rPr>
          <w:rFonts w:asciiTheme="majorBidi" w:hAnsiTheme="majorBidi" w:cstheme="majorBidi"/>
          <w:color w:val="1F3864" w:themeColor="accent1" w:themeShade="80"/>
          <w:sz w:val="24"/>
          <w:szCs w:val="24"/>
        </w:rPr>
        <w:t xml:space="preserve"> présent dedans.</w:t>
      </w:r>
    </w:p>
    <w:p w14:paraId="69CEFBFC" w14:textId="77777777" w:rsidR="004B399F" w:rsidRDefault="004B399F" w:rsidP="004B399F">
      <w:pPr>
        <w:jc w:val="both"/>
        <w:rPr>
          <w:rFonts w:asciiTheme="majorBidi" w:hAnsiTheme="majorBidi" w:cstheme="majorBidi"/>
          <w:color w:val="1F3864" w:themeColor="accent1" w:themeShade="80"/>
          <w:sz w:val="24"/>
          <w:szCs w:val="24"/>
        </w:rPr>
      </w:pPr>
    </w:p>
    <w:p w14:paraId="1F596B59" w14:textId="29061379" w:rsidR="00EC112D" w:rsidRDefault="00EC112D" w:rsidP="004B399F">
      <w:pPr>
        <w:jc w:val="both"/>
        <w:rPr>
          <w:rFonts w:asciiTheme="majorBidi" w:hAnsiTheme="majorBidi" w:cstheme="majorBidi"/>
          <w:color w:val="1F3864" w:themeColor="accent1" w:themeShade="80"/>
          <w:sz w:val="24"/>
          <w:szCs w:val="24"/>
        </w:rPr>
      </w:pPr>
      <w:r>
        <w:rPr>
          <w:rFonts w:asciiTheme="majorBidi" w:hAnsiTheme="majorBidi" w:cstheme="majorBidi"/>
          <w:color w:val="1F3864" w:themeColor="accent1" w:themeShade="80"/>
          <w:sz w:val="24"/>
          <w:szCs w:val="24"/>
        </w:rPr>
        <w:t>Pour cela, nous allons d’abord déterminer, par observation au microscope polarisant, les minéraux pré</w:t>
      </w:r>
      <w:r w:rsidR="00B80A17">
        <w:rPr>
          <w:rFonts w:asciiTheme="majorBidi" w:hAnsiTheme="majorBidi" w:cstheme="majorBidi"/>
          <w:color w:val="1F3864" w:themeColor="accent1" w:themeShade="80"/>
          <w:sz w:val="24"/>
          <w:szCs w:val="24"/>
        </w:rPr>
        <w:t>sents dans le</w:t>
      </w:r>
      <w:r w:rsidR="004B399F">
        <w:rPr>
          <w:rFonts w:asciiTheme="majorBidi" w:hAnsiTheme="majorBidi" w:cstheme="majorBidi"/>
          <w:color w:val="1F3864" w:themeColor="accent1" w:themeShade="80"/>
          <w:sz w:val="24"/>
          <w:szCs w:val="24"/>
        </w:rPr>
        <w:t xml:space="preserve"> granite</w:t>
      </w:r>
      <w:r w:rsidR="00B80A17">
        <w:rPr>
          <w:rFonts w:asciiTheme="majorBidi" w:hAnsiTheme="majorBidi" w:cstheme="majorBidi"/>
          <w:color w:val="1F3864" w:themeColor="accent1" w:themeShade="80"/>
          <w:sz w:val="24"/>
          <w:szCs w:val="24"/>
        </w:rPr>
        <w:t xml:space="preserve"> nécessaires à la datation </w:t>
      </w:r>
      <w:r w:rsidR="00940D68">
        <w:rPr>
          <w:rFonts w:asciiTheme="majorBidi" w:hAnsiTheme="majorBidi" w:cstheme="majorBidi"/>
          <w:color w:val="1F3864" w:themeColor="accent1" w:themeShade="80"/>
          <w:sz w:val="24"/>
          <w:szCs w:val="24"/>
        </w:rPr>
        <w:t>de celui-ci, le potassium K et le calcium Ca. On sait que le potassium peut être remplacé par du Rubidium 87, et que le calcium peut être remplacé par le Strontium 87, ainsi on sait quel couple isotopique utiliser pour la datation.</w:t>
      </w:r>
    </w:p>
    <w:p w14:paraId="44A5D5C1" w14:textId="77777777" w:rsidR="004B399F" w:rsidRDefault="004B399F" w:rsidP="00631F61">
      <w:pPr>
        <w:jc w:val="both"/>
        <w:rPr>
          <w:rFonts w:asciiTheme="majorBidi" w:hAnsiTheme="majorBidi" w:cstheme="majorBidi"/>
          <w:color w:val="1F3864" w:themeColor="accent1" w:themeShade="80"/>
          <w:sz w:val="24"/>
          <w:szCs w:val="24"/>
        </w:rPr>
      </w:pPr>
    </w:p>
    <w:p w14:paraId="2796C9C7" w14:textId="42A54139" w:rsidR="00940D68" w:rsidRDefault="00940D68" w:rsidP="00631F61">
      <w:pPr>
        <w:jc w:val="both"/>
        <w:rPr>
          <w:rFonts w:asciiTheme="majorBidi" w:hAnsiTheme="majorBidi" w:cstheme="majorBidi"/>
          <w:color w:val="1F3864" w:themeColor="accent1" w:themeShade="80"/>
          <w:sz w:val="24"/>
          <w:szCs w:val="24"/>
        </w:rPr>
      </w:pPr>
      <w:r>
        <w:rPr>
          <w:rFonts w:asciiTheme="majorBidi" w:hAnsiTheme="majorBidi" w:cstheme="majorBidi"/>
          <w:color w:val="1F3864" w:themeColor="accent1" w:themeShade="80"/>
          <w:sz w:val="24"/>
          <w:szCs w:val="24"/>
        </w:rPr>
        <w:t xml:space="preserve">Enfin, après avoir déterminé </w:t>
      </w:r>
      <w:r w:rsidR="00BE1749">
        <w:rPr>
          <w:rFonts w:asciiTheme="majorBidi" w:hAnsiTheme="majorBidi" w:cstheme="majorBidi"/>
          <w:color w:val="1F3864" w:themeColor="accent1" w:themeShade="80"/>
          <w:sz w:val="24"/>
          <w:szCs w:val="24"/>
        </w:rPr>
        <w:t>la présence de minéraux, on peut ainsi déterminer l’âge de la roche en utilisant une datation isotopique de relation entre la dé</w:t>
      </w:r>
      <w:r w:rsidR="00A85931">
        <w:rPr>
          <w:rFonts w:asciiTheme="majorBidi" w:hAnsiTheme="majorBidi" w:cstheme="majorBidi"/>
          <w:color w:val="1F3864" w:themeColor="accent1" w:themeShade="80"/>
          <w:sz w:val="24"/>
          <w:szCs w:val="24"/>
        </w:rPr>
        <w:t>gradation 87Rb/86Sr et 87Sr/86S</w:t>
      </w:r>
      <w:r w:rsidR="004B399F">
        <w:rPr>
          <w:rFonts w:asciiTheme="majorBidi" w:hAnsiTheme="majorBidi" w:cstheme="majorBidi"/>
          <w:color w:val="1F3864" w:themeColor="accent1" w:themeShade="80"/>
          <w:sz w:val="24"/>
          <w:szCs w:val="24"/>
        </w:rPr>
        <w:t>r, de deux types de granit (gabbro), dont les quantités sont mesurées dans le tableur Excel</w:t>
      </w:r>
      <w:r w:rsidR="00BE1749">
        <w:rPr>
          <w:rFonts w:asciiTheme="majorBidi" w:hAnsiTheme="majorBidi" w:cstheme="majorBidi"/>
          <w:color w:val="1F3864" w:themeColor="accent1" w:themeShade="80"/>
          <w:sz w:val="24"/>
          <w:szCs w:val="24"/>
        </w:rPr>
        <w:t>.</w:t>
      </w:r>
    </w:p>
    <w:p w14:paraId="6925D1EF" w14:textId="77777777" w:rsidR="004B399F" w:rsidRDefault="004B399F" w:rsidP="00631F61">
      <w:pPr>
        <w:jc w:val="both"/>
        <w:rPr>
          <w:rFonts w:asciiTheme="majorBidi" w:hAnsiTheme="majorBidi" w:cstheme="majorBidi"/>
          <w:color w:val="1F3864" w:themeColor="accent1" w:themeShade="80"/>
          <w:sz w:val="24"/>
          <w:szCs w:val="24"/>
        </w:rPr>
      </w:pPr>
    </w:p>
    <w:p w14:paraId="495856A4" w14:textId="3E83F583" w:rsidR="00BE1749" w:rsidRDefault="00BE1749" w:rsidP="00631F61">
      <w:pPr>
        <w:jc w:val="both"/>
        <w:rPr>
          <w:rFonts w:asciiTheme="majorBidi" w:hAnsiTheme="majorBidi" w:cstheme="majorBidi"/>
          <w:color w:val="1F3864" w:themeColor="accent1" w:themeShade="80"/>
          <w:sz w:val="24"/>
          <w:szCs w:val="24"/>
        </w:rPr>
      </w:pPr>
      <w:r>
        <w:rPr>
          <w:rFonts w:asciiTheme="majorBidi" w:hAnsiTheme="majorBidi" w:cstheme="majorBidi"/>
          <w:color w:val="1F3864" w:themeColor="accent1" w:themeShade="80"/>
          <w:sz w:val="24"/>
          <w:szCs w:val="24"/>
        </w:rPr>
        <w:t>Je m’attends à trouver les deux minéraux (K et Ca), indiquant la présence de 87Sr et de 87Rb, permettant l’utilisation de la formule (et de la droite isochrone).</w:t>
      </w:r>
      <w:r w:rsidR="00A85931">
        <w:rPr>
          <w:rFonts w:asciiTheme="majorBidi" w:hAnsiTheme="majorBidi" w:cstheme="majorBidi"/>
          <w:color w:val="1F3864" w:themeColor="accent1" w:themeShade="80"/>
          <w:sz w:val="24"/>
          <w:szCs w:val="24"/>
        </w:rPr>
        <w:t xml:space="preserve"> Je m’attends à trouver une date allant entre -540 Ma et aujourd’hui. </w:t>
      </w:r>
    </w:p>
    <w:p w14:paraId="58C3EDEA" w14:textId="77777777" w:rsidR="004B399F" w:rsidRDefault="004B399F" w:rsidP="00631F61">
      <w:pPr>
        <w:jc w:val="both"/>
        <w:rPr>
          <w:rFonts w:asciiTheme="majorBidi" w:hAnsiTheme="majorBidi" w:cstheme="majorBidi"/>
          <w:color w:val="1F3864" w:themeColor="accent1" w:themeShade="80"/>
          <w:sz w:val="24"/>
          <w:szCs w:val="24"/>
        </w:rPr>
      </w:pPr>
    </w:p>
    <w:p w14:paraId="6F8B0B69" w14:textId="6ABA2404" w:rsidR="004B399F" w:rsidRDefault="004B399F" w:rsidP="00631F61">
      <w:pPr>
        <w:jc w:val="both"/>
        <w:rPr>
          <w:rFonts w:asciiTheme="majorBidi" w:hAnsiTheme="majorBidi" w:cstheme="majorBidi"/>
          <w:b/>
          <w:bCs/>
          <w:color w:val="1F3864" w:themeColor="accent1" w:themeShade="80"/>
          <w:sz w:val="24"/>
          <w:szCs w:val="24"/>
        </w:rPr>
      </w:pPr>
      <w:r w:rsidRPr="004B399F">
        <w:rPr>
          <w:rFonts w:asciiTheme="majorBidi" w:hAnsiTheme="majorBidi" w:cstheme="majorBidi"/>
          <w:b/>
          <w:bCs/>
          <w:color w:val="1F3864" w:themeColor="accent1" w:themeShade="80"/>
          <w:sz w:val="24"/>
          <w:szCs w:val="24"/>
        </w:rPr>
        <w:t xml:space="preserve">Partie B : </w:t>
      </w:r>
    </w:p>
    <w:p w14:paraId="020496A8" w14:textId="4B6A2D93" w:rsidR="004B399F" w:rsidRDefault="004B399F" w:rsidP="004B399F">
      <w:pPr>
        <w:pStyle w:val="Corpsdetexte2"/>
        <w:rPr>
          <w:color w:val="1F3864" w:themeColor="accent1" w:themeShade="80"/>
        </w:rPr>
      </w:pPr>
      <w:r>
        <w:rPr>
          <w:color w:val="1F3864" w:themeColor="accent1" w:themeShade="80"/>
        </w:rPr>
        <w:t>J’observe que le granit étudié contient du potassium K et du Calcium Ca, or je sais que ces deux minéraux révèlent la potentielle présence de Rb87 et de Sr87 indiquant une dégradation en Sr86 pour les deux isotopes. Ainsi, on peut en déduire que l’on peut utiliser une datation isochronique 87Rb/86Sr et 87Sr/86Sr pour déduire l’âge des roches du massif central</w:t>
      </w:r>
    </w:p>
    <w:p w14:paraId="26349CA5" w14:textId="07BBFAC2" w:rsidR="004B399F" w:rsidRPr="004B399F" w:rsidRDefault="004B399F" w:rsidP="004E11BE">
      <w:pPr>
        <w:jc w:val="both"/>
        <w:rPr>
          <w:rFonts w:asciiTheme="majorBidi" w:hAnsiTheme="majorBidi" w:cstheme="majorBidi"/>
          <w:color w:val="1F3864" w:themeColor="accent1" w:themeShade="80"/>
          <w:sz w:val="24"/>
          <w:szCs w:val="24"/>
        </w:rPr>
      </w:pPr>
      <w:r>
        <w:rPr>
          <w:rFonts w:asciiTheme="majorBidi" w:hAnsiTheme="majorBidi" w:cstheme="majorBidi"/>
          <w:color w:val="1F3864" w:themeColor="accent1" w:themeShade="80"/>
          <w:sz w:val="24"/>
          <w:szCs w:val="24"/>
        </w:rPr>
        <w:t xml:space="preserve">J’observe selon </w:t>
      </w:r>
      <w:r w:rsidR="004E11BE">
        <w:rPr>
          <w:rFonts w:asciiTheme="majorBidi" w:hAnsiTheme="majorBidi" w:cstheme="majorBidi"/>
          <w:color w:val="1F3864" w:themeColor="accent1" w:themeShade="80"/>
          <w:sz w:val="24"/>
          <w:szCs w:val="24"/>
        </w:rPr>
        <w:t xml:space="preserve">le tableur graphique que le gabbro de </w:t>
      </w:r>
      <w:proofErr w:type="spellStart"/>
      <w:r w:rsidR="004E11BE">
        <w:rPr>
          <w:rFonts w:asciiTheme="majorBidi" w:hAnsiTheme="majorBidi" w:cstheme="majorBidi"/>
          <w:color w:val="1F3864" w:themeColor="accent1" w:themeShade="80"/>
          <w:sz w:val="24"/>
          <w:szCs w:val="24"/>
        </w:rPr>
        <w:t>Ploumanach</w:t>
      </w:r>
      <w:proofErr w:type="spellEnd"/>
      <w:r w:rsidR="004E11BE">
        <w:rPr>
          <w:rFonts w:asciiTheme="majorBidi" w:hAnsiTheme="majorBidi" w:cstheme="majorBidi"/>
          <w:color w:val="1F3864" w:themeColor="accent1" w:themeShade="80"/>
          <w:sz w:val="24"/>
          <w:szCs w:val="24"/>
        </w:rPr>
        <w:t xml:space="preserve"> a 288 millions d’années, et de </w:t>
      </w:r>
      <w:proofErr w:type="spellStart"/>
      <w:r w:rsidR="004E11BE">
        <w:rPr>
          <w:rFonts w:asciiTheme="majorBidi" w:hAnsiTheme="majorBidi" w:cstheme="majorBidi"/>
          <w:color w:val="1F3864" w:themeColor="accent1" w:themeShade="80"/>
          <w:sz w:val="24"/>
          <w:szCs w:val="24"/>
        </w:rPr>
        <w:t>Tregastel</w:t>
      </w:r>
      <w:proofErr w:type="spellEnd"/>
      <w:r w:rsidR="004E11BE">
        <w:rPr>
          <w:rFonts w:asciiTheme="majorBidi" w:hAnsiTheme="majorBidi" w:cstheme="majorBidi"/>
          <w:color w:val="1F3864" w:themeColor="accent1" w:themeShade="80"/>
          <w:sz w:val="24"/>
          <w:szCs w:val="24"/>
        </w:rPr>
        <w:t xml:space="preserve">, 610 millions d’années. Nous pouvons imaginer que celui de </w:t>
      </w:r>
      <w:proofErr w:type="spellStart"/>
      <w:r w:rsidR="004E11BE">
        <w:rPr>
          <w:rFonts w:asciiTheme="majorBidi" w:hAnsiTheme="majorBidi" w:cstheme="majorBidi"/>
          <w:color w:val="1F3864" w:themeColor="accent1" w:themeShade="80"/>
          <w:sz w:val="24"/>
          <w:szCs w:val="24"/>
        </w:rPr>
        <w:t>Tregastel</w:t>
      </w:r>
      <w:proofErr w:type="spellEnd"/>
      <w:r w:rsidR="004E11BE">
        <w:rPr>
          <w:rFonts w:asciiTheme="majorBidi" w:hAnsiTheme="majorBidi" w:cstheme="majorBidi"/>
          <w:color w:val="1F3864" w:themeColor="accent1" w:themeShade="80"/>
          <w:sz w:val="24"/>
          <w:szCs w:val="24"/>
        </w:rPr>
        <w:t xml:space="preserve"> a été formé avant l’orogénèse calédonienne. Ainsi, je sais que 288 millions d’années (avec intervalle, [305 Ma ; 271 Ma]) se situe dans l’intervalle de l’orogénèse hercynienne. Ainsi je peux en déduire que </w:t>
      </w:r>
      <w:proofErr w:type="gramStart"/>
      <w:r w:rsidR="004E11BE">
        <w:rPr>
          <w:rFonts w:asciiTheme="majorBidi" w:hAnsiTheme="majorBidi" w:cstheme="majorBidi"/>
          <w:color w:val="1F3864" w:themeColor="accent1" w:themeShade="80"/>
          <w:sz w:val="24"/>
          <w:szCs w:val="24"/>
        </w:rPr>
        <w:t>le Massif central</w:t>
      </w:r>
      <w:proofErr w:type="gramEnd"/>
      <w:r w:rsidR="004E11BE">
        <w:rPr>
          <w:rFonts w:asciiTheme="majorBidi" w:hAnsiTheme="majorBidi" w:cstheme="majorBidi"/>
          <w:color w:val="1F3864" w:themeColor="accent1" w:themeShade="80"/>
          <w:sz w:val="24"/>
          <w:szCs w:val="24"/>
        </w:rPr>
        <w:t xml:space="preserve"> origine possiblement</w:t>
      </w:r>
      <w:bookmarkStart w:id="0" w:name="_GoBack"/>
      <w:bookmarkEnd w:id="0"/>
      <w:r w:rsidR="004E11BE">
        <w:rPr>
          <w:rFonts w:asciiTheme="majorBidi" w:hAnsiTheme="majorBidi" w:cstheme="majorBidi"/>
          <w:color w:val="1F3864" w:themeColor="accent1" w:themeShade="80"/>
          <w:sz w:val="24"/>
          <w:szCs w:val="24"/>
        </w:rPr>
        <w:t xml:space="preserve"> de l’orogénèse hercynienne.</w:t>
      </w:r>
    </w:p>
    <w:sectPr w:rsidR="004B399F" w:rsidRPr="004B399F" w:rsidSect="00CF7D1C">
      <w:headerReference w:type="default" r:id="rId11"/>
      <w:pgSz w:w="16838" w:h="11906" w:orient="landscape"/>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9771" w14:textId="77777777" w:rsidR="00D85652" w:rsidRDefault="00D85652">
      <w:r>
        <w:separator/>
      </w:r>
    </w:p>
  </w:endnote>
  <w:endnote w:type="continuationSeparator" w:id="0">
    <w:p w14:paraId="5BDDF761" w14:textId="77777777" w:rsidR="00D85652" w:rsidRDefault="00D8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FreeSans">
    <w:altName w:val="Times New Roman"/>
    <w:charset w:val="01"/>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88B72" w14:textId="77777777" w:rsidR="00D85652" w:rsidRDefault="00D85652">
      <w:r>
        <w:separator/>
      </w:r>
    </w:p>
  </w:footnote>
  <w:footnote w:type="continuationSeparator" w:id="0">
    <w:p w14:paraId="4AD6BD44" w14:textId="77777777" w:rsidR="00D85652" w:rsidRDefault="00D8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00E0" w14:textId="07572A98" w:rsidR="00B80A17" w:rsidRPr="008B14A1" w:rsidRDefault="00B80A17" w:rsidP="006D5A8D">
    <w:pPr>
      <w:pStyle w:val="En-tte"/>
      <w:rPr>
        <w:rFonts w:ascii="Arial" w:hAnsi="Arial" w:cs="Arial"/>
        <w:b/>
        <w:sz w:val="24"/>
        <w:szCs w:val="24"/>
      </w:rPr>
    </w:pPr>
    <w:r>
      <w:rPr>
        <w:rFonts w:ascii="Arial" w:hAnsi="Arial" w:cs="Arial"/>
        <w:b/>
        <w:sz w:val="24"/>
        <w:szCs w:val="24"/>
        <w:shd w:val="clear" w:color="auto" w:fill="FFFFFF"/>
      </w:rPr>
      <w:t>Â</w:t>
    </w:r>
    <w:r w:rsidRPr="008B14A1">
      <w:rPr>
        <w:rFonts w:ascii="Arial" w:hAnsi="Arial" w:cs="Arial"/>
        <w:b/>
        <w:sz w:val="24"/>
        <w:szCs w:val="24"/>
        <w:shd w:val="clear" w:color="auto" w:fill="FFFFFF"/>
      </w:rPr>
      <w:t xml:space="preserve">ge des granites du </w:t>
    </w:r>
    <w:r>
      <w:rPr>
        <w:rFonts w:ascii="Arial" w:hAnsi="Arial" w:cs="Arial"/>
        <w:b/>
        <w:sz w:val="24"/>
        <w:szCs w:val="24"/>
        <w:shd w:val="clear" w:color="auto" w:fill="FFFFFF"/>
      </w:rPr>
      <w:t xml:space="preserve">Massif central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54" w:hanging="360"/>
      </w:pPr>
      <w:rPr>
        <w:rFonts w:ascii="Calibri" w:hAnsi="Calibri" w:cs="Calibri" w:hint="default"/>
        <w:sz w:val="24"/>
        <w:szCs w:val="24"/>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cs="OpenSymbol"/>
        <w:b w:val="0"/>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sz w:val="24"/>
        <w:szCs w:val="24"/>
        <w:lang w:eastAsia="fr-F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lang w:eastAsia="fr-FR"/>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lang w:eastAsia="fr-FR"/>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lang w:eastAsia="fr-FR"/>
      </w:rPr>
    </w:lvl>
  </w:abstractNum>
  <w:abstractNum w:abstractNumId="4">
    <w:nsid w:val="00000005"/>
    <w:multiLevelType w:val="multilevel"/>
    <w:tmpl w:val="00000005"/>
    <w:name w:val="WW8Num5"/>
    <w:lvl w:ilvl="0">
      <w:start w:val="1"/>
      <w:numFmt w:val="bullet"/>
      <w:lvlText w:val="-"/>
      <w:lvlJc w:val="left"/>
      <w:pPr>
        <w:tabs>
          <w:tab w:val="num" w:pos="0"/>
        </w:tabs>
        <w:ind w:left="891" w:hanging="360"/>
      </w:pPr>
      <w:rPr>
        <w:rFonts w:ascii="Calibri" w:hAnsi="Calibri" w:cs="Calibri"/>
        <w:sz w:val="24"/>
        <w:szCs w:val="24"/>
      </w:rPr>
    </w:lvl>
    <w:lvl w:ilvl="1">
      <w:start w:val="1"/>
      <w:numFmt w:val="bullet"/>
      <w:lvlText w:val="o"/>
      <w:lvlJc w:val="left"/>
      <w:pPr>
        <w:tabs>
          <w:tab w:val="num" w:pos="0"/>
        </w:tabs>
        <w:ind w:left="1611" w:hanging="360"/>
      </w:pPr>
      <w:rPr>
        <w:rFonts w:ascii="Courier New" w:hAnsi="Courier New" w:cs="Courier New"/>
      </w:rPr>
    </w:lvl>
    <w:lvl w:ilvl="2">
      <w:start w:val="1"/>
      <w:numFmt w:val="bullet"/>
      <w:lvlText w:val=""/>
      <w:lvlJc w:val="left"/>
      <w:pPr>
        <w:tabs>
          <w:tab w:val="num" w:pos="0"/>
        </w:tabs>
        <w:ind w:left="2331" w:hanging="360"/>
      </w:pPr>
      <w:rPr>
        <w:rFonts w:ascii="Wingdings" w:hAnsi="Wingdings" w:cs="Wingdings"/>
      </w:rPr>
    </w:lvl>
    <w:lvl w:ilvl="3">
      <w:start w:val="1"/>
      <w:numFmt w:val="bullet"/>
      <w:lvlText w:val=""/>
      <w:lvlJc w:val="left"/>
      <w:pPr>
        <w:tabs>
          <w:tab w:val="num" w:pos="0"/>
        </w:tabs>
        <w:ind w:left="3051" w:hanging="360"/>
      </w:pPr>
      <w:rPr>
        <w:rFonts w:ascii="Symbol" w:hAnsi="Symbol" w:cs="Symbol"/>
      </w:rPr>
    </w:lvl>
    <w:lvl w:ilvl="4">
      <w:start w:val="1"/>
      <w:numFmt w:val="bullet"/>
      <w:lvlText w:val="o"/>
      <w:lvlJc w:val="left"/>
      <w:pPr>
        <w:tabs>
          <w:tab w:val="num" w:pos="0"/>
        </w:tabs>
        <w:ind w:left="3771" w:hanging="360"/>
      </w:pPr>
      <w:rPr>
        <w:rFonts w:ascii="Courier New" w:hAnsi="Courier New" w:cs="Courier New"/>
      </w:rPr>
    </w:lvl>
    <w:lvl w:ilvl="5">
      <w:start w:val="1"/>
      <w:numFmt w:val="bullet"/>
      <w:lvlText w:val=""/>
      <w:lvlJc w:val="left"/>
      <w:pPr>
        <w:tabs>
          <w:tab w:val="num" w:pos="0"/>
        </w:tabs>
        <w:ind w:left="4491" w:hanging="360"/>
      </w:pPr>
      <w:rPr>
        <w:rFonts w:ascii="Wingdings" w:hAnsi="Wingdings" w:cs="Wingdings"/>
      </w:rPr>
    </w:lvl>
    <w:lvl w:ilvl="6">
      <w:start w:val="1"/>
      <w:numFmt w:val="bullet"/>
      <w:lvlText w:val=""/>
      <w:lvlJc w:val="left"/>
      <w:pPr>
        <w:tabs>
          <w:tab w:val="num" w:pos="0"/>
        </w:tabs>
        <w:ind w:left="5211" w:hanging="360"/>
      </w:pPr>
      <w:rPr>
        <w:rFonts w:ascii="Symbol" w:hAnsi="Symbol" w:cs="Symbol"/>
      </w:rPr>
    </w:lvl>
    <w:lvl w:ilvl="7">
      <w:start w:val="1"/>
      <w:numFmt w:val="bullet"/>
      <w:lvlText w:val="o"/>
      <w:lvlJc w:val="left"/>
      <w:pPr>
        <w:tabs>
          <w:tab w:val="num" w:pos="0"/>
        </w:tabs>
        <w:ind w:left="5931" w:hanging="360"/>
      </w:pPr>
      <w:rPr>
        <w:rFonts w:ascii="Courier New" w:hAnsi="Courier New" w:cs="Courier New"/>
      </w:rPr>
    </w:lvl>
    <w:lvl w:ilvl="8">
      <w:start w:val="1"/>
      <w:numFmt w:val="bullet"/>
      <w:lvlText w:val=""/>
      <w:lvlJc w:val="left"/>
      <w:pPr>
        <w:tabs>
          <w:tab w:val="num" w:pos="0"/>
        </w:tabs>
        <w:ind w:left="6651" w:hanging="360"/>
      </w:pPr>
      <w:rPr>
        <w:rFonts w:ascii="Wingdings" w:hAnsi="Wingdings" w:cs="Wingdings"/>
      </w:rPr>
    </w:lvl>
  </w:abstractNum>
  <w:abstractNum w:abstractNumId="5">
    <w:nsid w:val="00000006"/>
    <w:multiLevelType w:val="singleLevel"/>
    <w:tmpl w:val="9DF89E78"/>
    <w:lvl w:ilvl="0">
      <w:start w:val="1"/>
      <w:numFmt w:val="bullet"/>
      <w:lvlText w:val="-"/>
      <w:lvlJc w:val="left"/>
      <w:pPr>
        <w:tabs>
          <w:tab w:val="num" w:pos="360"/>
        </w:tabs>
        <w:ind w:left="360" w:hanging="360"/>
      </w:pPr>
      <w:rPr>
        <w:rFonts w:ascii="OpenSymbol" w:hAnsi="OpenSymbol"/>
        <w:sz w:val="20"/>
        <w:szCs w:val="20"/>
      </w:rPr>
    </w:lvl>
  </w:abstractNum>
  <w:abstractNum w:abstractNumId="6">
    <w:nsid w:val="00000007"/>
    <w:multiLevelType w:val="multilevel"/>
    <w:tmpl w:val="1884C612"/>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w:hAnsi="Wingdings"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0000008"/>
    <w:multiLevelType w:val="singleLevel"/>
    <w:tmpl w:val="00000008"/>
    <w:lvl w:ilvl="0">
      <w:start w:val="1"/>
      <w:numFmt w:val="bullet"/>
      <w:lvlText w:val=""/>
      <w:lvlJc w:val="left"/>
      <w:pPr>
        <w:tabs>
          <w:tab w:val="num" w:pos="0"/>
        </w:tabs>
        <w:ind w:left="720" w:hanging="360"/>
      </w:pPr>
      <w:rPr>
        <w:rFonts w:ascii="Wingdings" w:hAnsi="Wingdings" w:cs="Symbol"/>
        <w:sz w:val="20"/>
        <w:szCs w:val="20"/>
      </w:rPr>
    </w:lvl>
  </w:abstractNum>
  <w:abstractNum w:abstractNumId="8">
    <w:nsid w:val="00AF71C5"/>
    <w:multiLevelType w:val="hybridMultilevel"/>
    <w:tmpl w:val="BFCC9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2772DEC"/>
    <w:multiLevelType w:val="hybridMultilevel"/>
    <w:tmpl w:val="FDE62B7C"/>
    <w:lvl w:ilvl="0" w:tplc="144C1D4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48766F7"/>
    <w:multiLevelType w:val="hybridMultilevel"/>
    <w:tmpl w:val="9996BFA8"/>
    <w:lvl w:ilvl="0" w:tplc="22FC7FA0">
      <w:start w:val="1"/>
      <w:numFmt w:val="bullet"/>
      <w:lvlText w:val=""/>
      <w:lvlJc w:val="left"/>
      <w:pPr>
        <w:ind w:left="1080" w:hanging="360"/>
      </w:pPr>
      <w:rPr>
        <w:rFonts w:ascii="Symbol" w:hAnsi="Symbol" w:cs="Symbol" w:hint="default"/>
      </w:rPr>
    </w:lvl>
    <w:lvl w:ilvl="1" w:tplc="9026A098">
      <w:start w:val="1"/>
      <w:numFmt w:val="bullet"/>
      <w:lvlText w:val="o"/>
      <w:lvlJc w:val="left"/>
      <w:pPr>
        <w:ind w:left="1800" w:hanging="360"/>
      </w:pPr>
      <w:rPr>
        <w:rFonts w:ascii="Courier New" w:hAnsi="Courier New" w:cs="Courier New" w:hint="default"/>
      </w:rPr>
    </w:lvl>
    <w:lvl w:ilvl="2" w:tplc="82AEF608">
      <w:start w:val="1"/>
      <w:numFmt w:val="bullet"/>
      <w:lvlText w:val=""/>
      <w:lvlJc w:val="left"/>
      <w:pPr>
        <w:ind w:left="2520" w:hanging="360"/>
      </w:pPr>
      <w:rPr>
        <w:rFonts w:ascii="Wingdings" w:hAnsi="Wingdings" w:cs="Wingdings" w:hint="default"/>
      </w:rPr>
    </w:lvl>
    <w:lvl w:ilvl="3" w:tplc="1AEE75D4">
      <w:start w:val="1"/>
      <w:numFmt w:val="bullet"/>
      <w:lvlText w:val=""/>
      <w:lvlJc w:val="left"/>
      <w:pPr>
        <w:ind w:left="3240" w:hanging="360"/>
      </w:pPr>
      <w:rPr>
        <w:rFonts w:ascii="Symbol" w:hAnsi="Symbol" w:cs="Symbol" w:hint="default"/>
      </w:rPr>
    </w:lvl>
    <w:lvl w:ilvl="4" w:tplc="CCE0624E">
      <w:start w:val="1"/>
      <w:numFmt w:val="bullet"/>
      <w:lvlText w:val="o"/>
      <w:lvlJc w:val="left"/>
      <w:pPr>
        <w:ind w:left="3960" w:hanging="360"/>
      </w:pPr>
      <w:rPr>
        <w:rFonts w:ascii="Courier New" w:hAnsi="Courier New" w:cs="Courier New" w:hint="default"/>
      </w:rPr>
    </w:lvl>
    <w:lvl w:ilvl="5" w:tplc="BB984A3A">
      <w:start w:val="1"/>
      <w:numFmt w:val="bullet"/>
      <w:lvlText w:val=""/>
      <w:lvlJc w:val="left"/>
      <w:pPr>
        <w:ind w:left="4680" w:hanging="360"/>
      </w:pPr>
      <w:rPr>
        <w:rFonts w:ascii="Wingdings" w:hAnsi="Wingdings" w:cs="Wingdings" w:hint="default"/>
      </w:rPr>
    </w:lvl>
    <w:lvl w:ilvl="6" w:tplc="FA2C16C0">
      <w:start w:val="1"/>
      <w:numFmt w:val="bullet"/>
      <w:lvlText w:val=""/>
      <w:lvlJc w:val="left"/>
      <w:pPr>
        <w:ind w:left="5400" w:hanging="360"/>
      </w:pPr>
      <w:rPr>
        <w:rFonts w:ascii="Symbol" w:hAnsi="Symbol" w:cs="Symbol" w:hint="default"/>
      </w:rPr>
    </w:lvl>
    <w:lvl w:ilvl="7" w:tplc="29DC4424">
      <w:start w:val="1"/>
      <w:numFmt w:val="bullet"/>
      <w:lvlText w:val="o"/>
      <w:lvlJc w:val="left"/>
      <w:pPr>
        <w:ind w:left="6120" w:hanging="360"/>
      </w:pPr>
      <w:rPr>
        <w:rFonts w:ascii="Courier New" w:hAnsi="Courier New" w:cs="Courier New" w:hint="default"/>
      </w:rPr>
    </w:lvl>
    <w:lvl w:ilvl="8" w:tplc="9D2C1C30">
      <w:start w:val="1"/>
      <w:numFmt w:val="bullet"/>
      <w:lvlText w:val=""/>
      <w:lvlJc w:val="left"/>
      <w:pPr>
        <w:ind w:left="6840" w:hanging="360"/>
      </w:pPr>
      <w:rPr>
        <w:rFonts w:ascii="Wingdings" w:hAnsi="Wingdings" w:cs="Wingdings" w:hint="default"/>
      </w:rPr>
    </w:lvl>
  </w:abstractNum>
  <w:abstractNum w:abstractNumId="11">
    <w:nsid w:val="059B425C"/>
    <w:multiLevelType w:val="hybridMultilevel"/>
    <w:tmpl w:val="26A02646"/>
    <w:lvl w:ilvl="0" w:tplc="833CFF72">
      <w:numFmt w:val="bullet"/>
      <w:lvlText w:val="-"/>
      <w:lvlJc w:val="left"/>
      <w:pPr>
        <w:ind w:left="2061" w:hanging="360"/>
      </w:pPr>
      <w:rPr>
        <w:rFonts w:ascii="Arial" w:hAnsi="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505EB1"/>
    <w:multiLevelType w:val="hybridMultilevel"/>
    <w:tmpl w:val="03B809D0"/>
    <w:lvl w:ilvl="0" w:tplc="00000002">
      <w:start w:val="1"/>
      <w:numFmt w:val="bullet"/>
      <w:lvlText w:val="-"/>
      <w:lvlJc w:val="left"/>
      <w:pPr>
        <w:ind w:left="1080" w:hanging="360"/>
      </w:pPr>
      <w:rPr>
        <w:rFonts w:ascii="Calibri" w:hAnsi="Calibri" w:cs="Calibri" w:hint="default"/>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0E06379B"/>
    <w:multiLevelType w:val="hybridMultilevel"/>
    <w:tmpl w:val="CF045A8E"/>
    <w:lvl w:ilvl="0" w:tplc="00000006">
      <w:start w:val="1"/>
      <w:numFmt w:val="bullet"/>
      <w:lvlText w:val="-"/>
      <w:lvlJc w:val="left"/>
      <w:pPr>
        <w:tabs>
          <w:tab w:val="num" w:pos="420"/>
        </w:tabs>
        <w:ind w:left="420" w:hanging="360"/>
      </w:pPr>
      <w:rPr>
        <w:rFonts w:ascii="OpenSymbol" w:hAnsi="Open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E8F45D0"/>
    <w:multiLevelType w:val="hybridMultilevel"/>
    <w:tmpl w:val="5FB06DA6"/>
    <w:lvl w:ilvl="0" w:tplc="040C0005">
      <w:start w:val="1"/>
      <w:numFmt w:val="bullet"/>
      <w:lvlText w:val=""/>
      <w:lvlJc w:val="left"/>
      <w:pPr>
        <w:tabs>
          <w:tab w:val="num" w:pos="420"/>
        </w:tabs>
        <w:ind w:left="4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3C105C0"/>
    <w:multiLevelType w:val="hybridMultilevel"/>
    <w:tmpl w:val="9208AD3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147B7144"/>
    <w:multiLevelType w:val="hybridMultilevel"/>
    <w:tmpl w:val="F90AB8AC"/>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7">
    <w:nsid w:val="16415DFB"/>
    <w:multiLevelType w:val="hybridMultilevel"/>
    <w:tmpl w:val="D62E1D42"/>
    <w:lvl w:ilvl="0" w:tplc="040C0001">
      <w:start w:val="1"/>
      <w:numFmt w:val="bullet"/>
      <w:lvlText w:val=""/>
      <w:lvlJc w:val="left"/>
      <w:pPr>
        <w:ind w:left="948" w:hanging="360"/>
      </w:pPr>
      <w:rPr>
        <w:rFonts w:ascii="Symbol" w:hAnsi="Symbol" w:hint="default"/>
      </w:rPr>
    </w:lvl>
    <w:lvl w:ilvl="1" w:tplc="040C0003" w:tentative="1">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18">
    <w:nsid w:val="1A4F0148"/>
    <w:multiLevelType w:val="hybridMultilevel"/>
    <w:tmpl w:val="CC44F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06D35C7"/>
    <w:multiLevelType w:val="hybridMultilevel"/>
    <w:tmpl w:val="9468C1A8"/>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0">
    <w:nsid w:val="2466182A"/>
    <w:multiLevelType w:val="hybridMultilevel"/>
    <w:tmpl w:val="4164F31A"/>
    <w:lvl w:ilvl="0" w:tplc="D01E91F8">
      <w:start w:val="1"/>
      <w:numFmt w:val="bullet"/>
      <w:lvlText w:val="-"/>
      <w:lvlJc w:val="left"/>
      <w:pPr>
        <w:ind w:left="643" w:hanging="360"/>
      </w:pPr>
      <w:rPr>
        <w:rFonts w:ascii="OpenSymbol" w:hAnsi="OpenSymbol"/>
        <w:b w:val="0"/>
        <w:strike w:val="0"/>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1">
    <w:nsid w:val="2C242A43"/>
    <w:multiLevelType w:val="hybridMultilevel"/>
    <w:tmpl w:val="67FE1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303FAE"/>
    <w:multiLevelType w:val="hybridMultilevel"/>
    <w:tmpl w:val="641A932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2EA779C0"/>
    <w:multiLevelType w:val="hybridMultilevel"/>
    <w:tmpl w:val="F8F6BB68"/>
    <w:lvl w:ilvl="0" w:tplc="DCA8BC60">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1AB1D00"/>
    <w:multiLevelType w:val="hybridMultilevel"/>
    <w:tmpl w:val="949821FC"/>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5">
    <w:nsid w:val="33CF436C"/>
    <w:multiLevelType w:val="hybridMultilevel"/>
    <w:tmpl w:val="9CBA0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DE714D2"/>
    <w:multiLevelType w:val="hybridMultilevel"/>
    <w:tmpl w:val="BD9A50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0B40C76"/>
    <w:multiLevelType w:val="hybridMultilevel"/>
    <w:tmpl w:val="92D69BD4"/>
    <w:lvl w:ilvl="0" w:tplc="00000002">
      <w:start w:val="1"/>
      <w:numFmt w:val="bullet"/>
      <w:lvlText w:val="-"/>
      <w:lvlJc w:val="left"/>
      <w:pPr>
        <w:ind w:left="720" w:hanging="360"/>
      </w:pPr>
      <w:rPr>
        <w:rFonts w:ascii="Calibri" w:hAnsi="Calibri" w:cs="Calibri"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7165B6A"/>
    <w:multiLevelType w:val="hybridMultilevel"/>
    <w:tmpl w:val="FD7E8EF2"/>
    <w:lvl w:ilvl="0" w:tplc="D16E0F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C8403A"/>
    <w:multiLevelType w:val="hybridMultilevel"/>
    <w:tmpl w:val="9E1AD87E"/>
    <w:lvl w:ilvl="0" w:tplc="00000002">
      <w:start w:val="1"/>
      <w:numFmt w:val="bullet"/>
      <w:lvlText w:val="-"/>
      <w:lvlJc w:val="left"/>
      <w:pPr>
        <w:ind w:left="795" w:hanging="360"/>
      </w:pPr>
      <w:rPr>
        <w:rFonts w:ascii="Times New Roman" w:hAnsi="Times New Roman" w:cs="Arial"/>
        <w:b/>
        <w:bCs/>
        <w:sz w:val="24"/>
        <w:szCs w:val="24"/>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0">
    <w:nsid w:val="4A172654"/>
    <w:multiLevelType w:val="hybridMultilevel"/>
    <w:tmpl w:val="33220B12"/>
    <w:lvl w:ilvl="0" w:tplc="040C0005">
      <w:start w:val="1"/>
      <w:numFmt w:val="bullet"/>
      <w:lvlText w:val=""/>
      <w:lvlJc w:val="left"/>
      <w:pPr>
        <w:ind w:left="795" w:hanging="360"/>
      </w:pPr>
      <w:rPr>
        <w:rFonts w:ascii="Wingdings" w:hAnsi="Wingdings" w:hint="default"/>
        <w:b/>
        <w:bCs/>
        <w:sz w:val="24"/>
        <w:szCs w:val="24"/>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1">
    <w:nsid w:val="4DF918CE"/>
    <w:multiLevelType w:val="hybridMultilevel"/>
    <w:tmpl w:val="9A345D7A"/>
    <w:lvl w:ilvl="0" w:tplc="90EAE53C">
      <w:start w:val="1"/>
      <w:numFmt w:val="bullet"/>
      <w:lvlText w:val=""/>
      <w:lvlJc w:val="left"/>
      <w:pPr>
        <w:ind w:left="720" w:hanging="360"/>
      </w:pPr>
      <w:rPr>
        <w:rFonts w:ascii="Symbol" w:hAnsi="Symbol" w:hint="default"/>
      </w:rPr>
    </w:lvl>
    <w:lvl w:ilvl="1" w:tplc="AB462EB4">
      <w:start w:val="1"/>
      <w:numFmt w:val="bullet"/>
      <w:lvlText w:val="o"/>
      <w:lvlJc w:val="left"/>
      <w:pPr>
        <w:ind w:left="1440" w:hanging="360"/>
      </w:pPr>
      <w:rPr>
        <w:rFonts w:ascii="Courier New" w:hAnsi="Courier New" w:cs="Courier New" w:hint="default"/>
      </w:rPr>
    </w:lvl>
    <w:lvl w:ilvl="2" w:tplc="340AB0FC">
      <w:start w:val="1"/>
      <w:numFmt w:val="bullet"/>
      <w:lvlText w:val=""/>
      <w:lvlJc w:val="left"/>
      <w:pPr>
        <w:ind w:left="2160" w:hanging="360"/>
      </w:pPr>
      <w:rPr>
        <w:rFonts w:ascii="Wingdings" w:hAnsi="Wingdings" w:cs="Wingdings" w:hint="default"/>
      </w:rPr>
    </w:lvl>
    <w:lvl w:ilvl="3" w:tplc="4DFA092E">
      <w:start w:val="1"/>
      <w:numFmt w:val="bullet"/>
      <w:lvlText w:val=""/>
      <w:lvlJc w:val="left"/>
      <w:pPr>
        <w:ind w:left="2880" w:hanging="360"/>
      </w:pPr>
      <w:rPr>
        <w:rFonts w:ascii="Symbol" w:hAnsi="Symbol" w:cs="Symbol" w:hint="default"/>
      </w:rPr>
    </w:lvl>
    <w:lvl w:ilvl="4" w:tplc="74C4E8F0">
      <w:start w:val="1"/>
      <w:numFmt w:val="bullet"/>
      <w:lvlText w:val="o"/>
      <w:lvlJc w:val="left"/>
      <w:pPr>
        <w:ind w:left="3600" w:hanging="360"/>
      </w:pPr>
      <w:rPr>
        <w:rFonts w:ascii="Courier New" w:hAnsi="Courier New" w:cs="Courier New" w:hint="default"/>
      </w:rPr>
    </w:lvl>
    <w:lvl w:ilvl="5" w:tplc="D8C6A552">
      <w:start w:val="1"/>
      <w:numFmt w:val="bullet"/>
      <w:lvlText w:val=""/>
      <w:lvlJc w:val="left"/>
      <w:pPr>
        <w:ind w:left="4320" w:hanging="360"/>
      </w:pPr>
      <w:rPr>
        <w:rFonts w:ascii="Wingdings" w:hAnsi="Wingdings" w:cs="Wingdings" w:hint="default"/>
      </w:rPr>
    </w:lvl>
    <w:lvl w:ilvl="6" w:tplc="A8265F62">
      <w:start w:val="1"/>
      <w:numFmt w:val="bullet"/>
      <w:lvlText w:val=""/>
      <w:lvlJc w:val="left"/>
      <w:pPr>
        <w:ind w:left="5040" w:hanging="360"/>
      </w:pPr>
      <w:rPr>
        <w:rFonts w:ascii="Symbol" w:hAnsi="Symbol" w:cs="Symbol" w:hint="default"/>
      </w:rPr>
    </w:lvl>
    <w:lvl w:ilvl="7" w:tplc="C02CDE18">
      <w:start w:val="1"/>
      <w:numFmt w:val="bullet"/>
      <w:lvlText w:val="o"/>
      <w:lvlJc w:val="left"/>
      <w:pPr>
        <w:ind w:left="5760" w:hanging="360"/>
      </w:pPr>
      <w:rPr>
        <w:rFonts w:ascii="Courier New" w:hAnsi="Courier New" w:cs="Courier New" w:hint="default"/>
      </w:rPr>
    </w:lvl>
    <w:lvl w:ilvl="8" w:tplc="DA08248E">
      <w:start w:val="1"/>
      <w:numFmt w:val="bullet"/>
      <w:lvlText w:val=""/>
      <w:lvlJc w:val="left"/>
      <w:pPr>
        <w:ind w:left="6480" w:hanging="360"/>
      </w:pPr>
      <w:rPr>
        <w:rFonts w:ascii="Wingdings" w:hAnsi="Wingdings" w:cs="Wingdings" w:hint="default"/>
      </w:rPr>
    </w:lvl>
  </w:abstractNum>
  <w:abstractNum w:abstractNumId="32">
    <w:nsid w:val="50A87F7B"/>
    <w:multiLevelType w:val="hybridMultilevel"/>
    <w:tmpl w:val="A9EC315A"/>
    <w:lvl w:ilvl="0" w:tplc="040C0001">
      <w:start w:val="1"/>
      <w:numFmt w:val="bullet"/>
      <w:lvlText w:val=""/>
      <w:lvlJc w:val="left"/>
      <w:pPr>
        <w:ind w:left="776" w:hanging="360"/>
      </w:pPr>
      <w:rPr>
        <w:rFonts w:ascii="Symbol" w:hAnsi="Symbol" w:hint="default"/>
      </w:rPr>
    </w:lvl>
    <w:lvl w:ilvl="1" w:tplc="040C0003">
      <w:start w:val="1"/>
      <w:numFmt w:val="bullet"/>
      <w:lvlText w:val="o"/>
      <w:lvlJc w:val="left"/>
      <w:pPr>
        <w:ind w:left="1496" w:hanging="360"/>
      </w:pPr>
      <w:rPr>
        <w:rFonts w:ascii="Courier New" w:hAnsi="Courier New" w:cs="Courier New" w:hint="default"/>
      </w:rPr>
    </w:lvl>
    <w:lvl w:ilvl="2" w:tplc="040C0005">
      <w:start w:val="1"/>
      <w:numFmt w:val="bullet"/>
      <w:lvlText w:val=""/>
      <w:lvlJc w:val="left"/>
      <w:pPr>
        <w:ind w:left="2216" w:hanging="360"/>
      </w:pPr>
      <w:rPr>
        <w:rFonts w:ascii="Wingdings" w:hAnsi="Wingdings" w:hint="default"/>
      </w:rPr>
    </w:lvl>
    <w:lvl w:ilvl="3" w:tplc="040C000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33">
    <w:nsid w:val="56D624A4"/>
    <w:multiLevelType w:val="hybridMultilevel"/>
    <w:tmpl w:val="238C001C"/>
    <w:lvl w:ilvl="0" w:tplc="040C0001">
      <w:start w:val="1"/>
      <w:numFmt w:val="bullet"/>
      <w:lvlText w:val=""/>
      <w:lvlJc w:val="left"/>
      <w:pPr>
        <w:ind w:left="674" w:hanging="360"/>
      </w:pPr>
      <w:rPr>
        <w:rFonts w:ascii="Symbol" w:hAnsi="Symbol" w:hint="default"/>
      </w:rPr>
    </w:lvl>
    <w:lvl w:ilvl="1" w:tplc="040C0003" w:tentative="1">
      <w:start w:val="1"/>
      <w:numFmt w:val="bullet"/>
      <w:lvlText w:val="o"/>
      <w:lvlJc w:val="left"/>
      <w:pPr>
        <w:ind w:left="1394" w:hanging="360"/>
      </w:pPr>
      <w:rPr>
        <w:rFonts w:ascii="Courier New" w:hAnsi="Courier New" w:cs="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cs="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cs="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34">
    <w:nsid w:val="57A81A57"/>
    <w:multiLevelType w:val="hybridMultilevel"/>
    <w:tmpl w:val="6B62EDE0"/>
    <w:lvl w:ilvl="0" w:tplc="55C274B2">
      <w:start w:val="1"/>
      <w:numFmt w:val="bullet"/>
      <w:lvlText w:val=""/>
      <w:lvlJc w:val="left"/>
      <w:pPr>
        <w:ind w:left="720" w:hanging="360"/>
      </w:pPr>
      <w:rPr>
        <w:rFonts w:ascii="Symbol" w:hAnsi="Symbol" w:cs="Symbol" w:hint="default"/>
      </w:rPr>
    </w:lvl>
    <w:lvl w:ilvl="1" w:tplc="4C5609F2">
      <w:start w:val="1"/>
      <w:numFmt w:val="bullet"/>
      <w:lvlText w:val="o"/>
      <w:lvlJc w:val="left"/>
      <w:pPr>
        <w:ind w:left="1440" w:hanging="360"/>
      </w:pPr>
      <w:rPr>
        <w:rFonts w:ascii="Courier New" w:hAnsi="Courier New" w:cs="Courier New" w:hint="default"/>
      </w:rPr>
    </w:lvl>
    <w:lvl w:ilvl="2" w:tplc="FFF04AF6">
      <w:start w:val="1"/>
      <w:numFmt w:val="bullet"/>
      <w:lvlText w:val=""/>
      <w:lvlJc w:val="left"/>
      <w:pPr>
        <w:ind w:left="2160" w:hanging="360"/>
      </w:pPr>
      <w:rPr>
        <w:rFonts w:ascii="Wingdings" w:hAnsi="Wingdings" w:cs="Wingdings" w:hint="default"/>
      </w:rPr>
    </w:lvl>
    <w:lvl w:ilvl="3" w:tplc="2BB8A668">
      <w:start w:val="1"/>
      <w:numFmt w:val="bullet"/>
      <w:lvlText w:val=""/>
      <w:lvlJc w:val="left"/>
      <w:pPr>
        <w:ind w:left="2880" w:hanging="360"/>
      </w:pPr>
      <w:rPr>
        <w:rFonts w:ascii="Symbol" w:hAnsi="Symbol" w:cs="Symbol" w:hint="default"/>
      </w:rPr>
    </w:lvl>
    <w:lvl w:ilvl="4" w:tplc="84FE86C4">
      <w:start w:val="1"/>
      <w:numFmt w:val="bullet"/>
      <w:lvlText w:val="o"/>
      <w:lvlJc w:val="left"/>
      <w:pPr>
        <w:ind w:left="3600" w:hanging="360"/>
      </w:pPr>
      <w:rPr>
        <w:rFonts w:ascii="Courier New" w:hAnsi="Courier New" w:cs="Courier New" w:hint="default"/>
      </w:rPr>
    </w:lvl>
    <w:lvl w:ilvl="5" w:tplc="7CBA8E22">
      <w:start w:val="1"/>
      <w:numFmt w:val="bullet"/>
      <w:lvlText w:val=""/>
      <w:lvlJc w:val="left"/>
      <w:pPr>
        <w:ind w:left="4320" w:hanging="360"/>
      </w:pPr>
      <w:rPr>
        <w:rFonts w:ascii="Wingdings" w:hAnsi="Wingdings" w:cs="Wingdings" w:hint="default"/>
      </w:rPr>
    </w:lvl>
    <w:lvl w:ilvl="6" w:tplc="39689A7C">
      <w:start w:val="1"/>
      <w:numFmt w:val="bullet"/>
      <w:lvlText w:val=""/>
      <w:lvlJc w:val="left"/>
      <w:pPr>
        <w:ind w:left="5040" w:hanging="360"/>
      </w:pPr>
      <w:rPr>
        <w:rFonts w:ascii="Symbol" w:hAnsi="Symbol" w:cs="Symbol" w:hint="default"/>
      </w:rPr>
    </w:lvl>
    <w:lvl w:ilvl="7" w:tplc="21F05AEA">
      <w:start w:val="1"/>
      <w:numFmt w:val="bullet"/>
      <w:lvlText w:val="o"/>
      <w:lvlJc w:val="left"/>
      <w:pPr>
        <w:ind w:left="5760" w:hanging="360"/>
      </w:pPr>
      <w:rPr>
        <w:rFonts w:ascii="Courier New" w:hAnsi="Courier New" w:cs="Courier New" w:hint="default"/>
      </w:rPr>
    </w:lvl>
    <w:lvl w:ilvl="8" w:tplc="4240ED86">
      <w:start w:val="1"/>
      <w:numFmt w:val="bullet"/>
      <w:lvlText w:val=""/>
      <w:lvlJc w:val="left"/>
      <w:pPr>
        <w:ind w:left="6480" w:hanging="360"/>
      </w:pPr>
      <w:rPr>
        <w:rFonts w:ascii="Wingdings" w:hAnsi="Wingdings" w:cs="Wingdings" w:hint="default"/>
      </w:rPr>
    </w:lvl>
  </w:abstractNum>
  <w:abstractNum w:abstractNumId="35">
    <w:nsid w:val="59501901"/>
    <w:multiLevelType w:val="hybridMultilevel"/>
    <w:tmpl w:val="EC4E2122"/>
    <w:lvl w:ilvl="0" w:tplc="00000006">
      <w:start w:val="1"/>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C656709"/>
    <w:multiLevelType w:val="hybridMultilevel"/>
    <w:tmpl w:val="2342F7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14C6775"/>
    <w:multiLevelType w:val="hybridMultilevel"/>
    <w:tmpl w:val="6706B496"/>
    <w:lvl w:ilvl="0" w:tplc="6736022C">
      <w:start w:val="1"/>
      <w:numFmt w:val="bullet"/>
      <w:lvlText w:val=""/>
      <w:lvlJc w:val="left"/>
      <w:pPr>
        <w:ind w:left="720" w:hanging="360"/>
      </w:pPr>
      <w:rPr>
        <w:rFonts w:ascii="Symbol" w:hAnsi="Symbol" w:cs="Symbol" w:hint="default"/>
      </w:rPr>
    </w:lvl>
    <w:lvl w:ilvl="1" w:tplc="A9744E1E">
      <w:start w:val="1"/>
      <w:numFmt w:val="bullet"/>
      <w:lvlText w:val="o"/>
      <w:lvlJc w:val="left"/>
      <w:pPr>
        <w:ind w:left="1440" w:hanging="360"/>
      </w:pPr>
      <w:rPr>
        <w:rFonts w:ascii="Courier New" w:hAnsi="Courier New" w:cs="Courier New" w:hint="default"/>
      </w:rPr>
    </w:lvl>
    <w:lvl w:ilvl="2" w:tplc="4020781E">
      <w:start w:val="1"/>
      <w:numFmt w:val="bullet"/>
      <w:lvlText w:val=""/>
      <w:lvlJc w:val="left"/>
      <w:pPr>
        <w:ind w:left="2160" w:hanging="360"/>
      </w:pPr>
      <w:rPr>
        <w:rFonts w:ascii="Wingdings" w:hAnsi="Wingdings" w:cs="Wingdings" w:hint="default"/>
      </w:rPr>
    </w:lvl>
    <w:lvl w:ilvl="3" w:tplc="8FD41C8A">
      <w:start w:val="1"/>
      <w:numFmt w:val="bullet"/>
      <w:lvlText w:val=""/>
      <w:lvlJc w:val="left"/>
      <w:pPr>
        <w:ind w:left="2880" w:hanging="360"/>
      </w:pPr>
      <w:rPr>
        <w:rFonts w:ascii="Symbol" w:hAnsi="Symbol" w:cs="Symbol" w:hint="default"/>
      </w:rPr>
    </w:lvl>
    <w:lvl w:ilvl="4" w:tplc="2F46FA56">
      <w:start w:val="1"/>
      <w:numFmt w:val="bullet"/>
      <w:lvlText w:val="o"/>
      <w:lvlJc w:val="left"/>
      <w:pPr>
        <w:ind w:left="3600" w:hanging="360"/>
      </w:pPr>
      <w:rPr>
        <w:rFonts w:ascii="Courier New" w:hAnsi="Courier New" w:cs="Courier New" w:hint="default"/>
      </w:rPr>
    </w:lvl>
    <w:lvl w:ilvl="5" w:tplc="76D07B26">
      <w:start w:val="1"/>
      <w:numFmt w:val="bullet"/>
      <w:lvlText w:val=""/>
      <w:lvlJc w:val="left"/>
      <w:pPr>
        <w:ind w:left="4320" w:hanging="360"/>
      </w:pPr>
      <w:rPr>
        <w:rFonts w:ascii="Wingdings" w:hAnsi="Wingdings" w:cs="Wingdings" w:hint="default"/>
      </w:rPr>
    </w:lvl>
    <w:lvl w:ilvl="6" w:tplc="FB22FA7A">
      <w:start w:val="1"/>
      <w:numFmt w:val="bullet"/>
      <w:lvlText w:val=""/>
      <w:lvlJc w:val="left"/>
      <w:pPr>
        <w:ind w:left="5040" w:hanging="360"/>
      </w:pPr>
      <w:rPr>
        <w:rFonts w:ascii="Symbol" w:hAnsi="Symbol" w:cs="Symbol" w:hint="default"/>
      </w:rPr>
    </w:lvl>
    <w:lvl w:ilvl="7" w:tplc="CD92FEF8">
      <w:start w:val="1"/>
      <w:numFmt w:val="bullet"/>
      <w:lvlText w:val="o"/>
      <w:lvlJc w:val="left"/>
      <w:pPr>
        <w:ind w:left="5760" w:hanging="360"/>
      </w:pPr>
      <w:rPr>
        <w:rFonts w:ascii="Courier New" w:hAnsi="Courier New" w:cs="Courier New" w:hint="default"/>
      </w:rPr>
    </w:lvl>
    <w:lvl w:ilvl="8" w:tplc="24DA1F0A">
      <w:start w:val="1"/>
      <w:numFmt w:val="bullet"/>
      <w:lvlText w:val=""/>
      <w:lvlJc w:val="left"/>
      <w:pPr>
        <w:ind w:left="6480" w:hanging="360"/>
      </w:pPr>
      <w:rPr>
        <w:rFonts w:ascii="Wingdings" w:hAnsi="Wingdings" w:cs="Wingdings" w:hint="default"/>
      </w:rPr>
    </w:lvl>
  </w:abstractNum>
  <w:abstractNum w:abstractNumId="38">
    <w:nsid w:val="628C6AEB"/>
    <w:multiLevelType w:val="hybridMultilevel"/>
    <w:tmpl w:val="A1747B0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6E186A04"/>
    <w:multiLevelType w:val="hybridMultilevel"/>
    <w:tmpl w:val="B54247D2"/>
    <w:lvl w:ilvl="0" w:tplc="D286E976">
      <w:start w:val="1"/>
      <w:numFmt w:val="bullet"/>
      <w:lvlText w:val=""/>
      <w:lvlJc w:val="left"/>
      <w:pPr>
        <w:ind w:left="720" w:hanging="360"/>
      </w:pPr>
      <w:rPr>
        <w:rFonts w:ascii="Wingdings" w:hAnsi="Wingdings" w:hint="default"/>
      </w:rPr>
    </w:lvl>
    <w:lvl w:ilvl="1" w:tplc="02FA7674">
      <w:start w:val="1"/>
      <w:numFmt w:val="bullet"/>
      <w:lvlText w:val="o"/>
      <w:lvlJc w:val="left"/>
      <w:pPr>
        <w:ind w:left="1440" w:hanging="360"/>
      </w:pPr>
      <w:rPr>
        <w:rFonts w:ascii="Courier New" w:hAnsi="Courier New" w:cs="Courier New" w:hint="default"/>
      </w:rPr>
    </w:lvl>
    <w:lvl w:ilvl="2" w:tplc="B5528718">
      <w:start w:val="1"/>
      <w:numFmt w:val="bullet"/>
      <w:lvlText w:val=""/>
      <w:lvlJc w:val="left"/>
      <w:pPr>
        <w:ind w:left="2160" w:hanging="360"/>
      </w:pPr>
      <w:rPr>
        <w:rFonts w:ascii="Wingdings" w:hAnsi="Wingdings" w:cs="Wingdings" w:hint="default"/>
      </w:rPr>
    </w:lvl>
    <w:lvl w:ilvl="3" w:tplc="27DA411E">
      <w:start w:val="1"/>
      <w:numFmt w:val="bullet"/>
      <w:lvlText w:val=""/>
      <w:lvlJc w:val="left"/>
      <w:pPr>
        <w:ind w:left="2880" w:hanging="360"/>
      </w:pPr>
      <w:rPr>
        <w:rFonts w:ascii="Symbol" w:hAnsi="Symbol" w:cs="Symbol" w:hint="default"/>
      </w:rPr>
    </w:lvl>
    <w:lvl w:ilvl="4" w:tplc="999A25D6">
      <w:start w:val="1"/>
      <w:numFmt w:val="bullet"/>
      <w:lvlText w:val="o"/>
      <w:lvlJc w:val="left"/>
      <w:pPr>
        <w:ind w:left="3600" w:hanging="360"/>
      </w:pPr>
      <w:rPr>
        <w:rFonts w:ascii="Courier New" w:hAnsi="Courier New" w:cs="Courier New" w:hint="default"/>
      </w:rPr>
    </w:lvl>
    <w:lvl w:ilvl="5" w:tplc="F42A7E54">
      <w:start w:val="1"/>
      <w:numFmt w:val="bullet"/>
      <w:lvlText w:val=""/>
      <w:lvlJc w:val="left"/>
      <w:pPr>
        <w:ind w:left="4320" w:hanging="360"/>
      </w:pPr>
      <w:rPr>
        <w:rFonts w:ascii="Wingdings" w:hAnsi="Wingdings" w:cs="Wingdings" w:hint="default"/>
      </w:rPr>
    </w:lvl>
    <w:lvl w:ilvl="6" w:tplc="FC667C32">
      <w:start w:val="1"/>
      <w:numFmt w:val="bullet"/>
      <w:lvlText w:val=""/>
      <w:lvlJc w:val="left"/>
      <w:pPr>
        <w:ind w:left="5040" w:hanging="360"/>
      </w:pPr>
      <w:rPr>
        <w:rFonts w:ascii="Symbol" w:hAnsi="Symbol" w:cs="Symbol" w:hint="default"/>
      </w:rPr>
    </w:lvl>
    <w:lvl w:ilvl="7" w:tplc="1424262C">
      <w:start w:val="1"/>
      <w:numFmt w:val="bullet"/>
      <w:lvlText w:val="o"/>
      <w:lvlJc w:val="left"/>
      <w:pPr>
        <w:ind w:left="5760" w:hanging="360"/>
      </w:pPr>
      <w:rPr>
        <w:rFonts w:ascii="Courier New" w:hAnsi="Courier New" w:cs="Courier New" w:hint="default"/>
      </w:rPr>
    </w:lvl>
    <w:lvl w:ilvl="8" w:tplc="ADBC9918">
      <w:start w:val="1"/>
      <w:numFmt w:val="bullet"/>
      <w:lvlText w:val=""/>
      <w:lvlJc w:val="left"/>
      <w:pPr>
        <w:ind w:left="6480" w:hanging="360"/>
      </w:pPr>
      <w:rPr>
        <w:rFonts w:ascii="Wingdings" w:hAnsi="Wingdings" w:cs="Wingdings" w:hint="default"/>
      </w:rPr>
    </w:lvl>
  </w:abstractNum>
  <w:abstractNum w:abstractNumId="40">
    <w:nsid w:val="6F4B52A2"/>
    <w:multiLevelType w:val="hybridMultilevel"/>
    <w:tmpl w:val="98F0B9EA"/>
    <w:lvl w:ilvl="0" w:tplc="00000006">
      <w:start w:val="1"/>
      <w:numFmt w:val="bullet"/>
      <w:lvlText w:val="-"/>
      <w:lvlJc w:val="left"/>
      <w:pPr>
        <w:tabs>
          <w:tab w:val="num" w:pos="420"/>
        </w:tabs>
        <w:ind w:left="420" w:hanging="360"/>
      </w:pPr>
      <w:rPr>
        <w:rFonts w:ascii="OpenSymbol" w:hAnsi="OpenSymbol"/>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1">
    <w:nsid w:val="713C62BD"/>
    <w:multiLevelType w:val="hybridMultilevel"/>
    <w:tmpl w:val="8EB07D5A"/>
    <w:lvl w:ilvl="0" w:tplc="00000006">
      <w:start w:val="1"/>
      <w:numFmt w:val="bullet"/>
      <w:lvlText w:val="-"/>
      <w:lvlJc w:val="left"/>
      <w:pPr>
        <w:tabs>
          <w:tab w:val="num" w:pos="420"/>
        </w:tabs>
        <w:ind w:left="4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3206B0"/>
    <w:multiLevelType w:val="hybridMultilevel"/>
    <w:tmpl w:val="8A60041E"/>
    <w:lvl w:ilvl="0" w:tplc="42808B60">
      <w:start w:val="1"/>
      <w:numFmt w:val="bullet"/>
      <w:lvlText w:val=""/>
      <w:lvlJc w:val="left"/>
      <w:pPr>
        <w:ind w:left="720" w:hanging="360"/>
      </w:pPr>
      <w:rPr>
        <w:rFonts w:ascii="Wingdings" w:hAnsi="Wingdings" w:cs="Wingdings" w:hint="default"/>
        <w:sz w:val="24"/>
        <w:szCs w:val="24"/>
      </w:rPr>
    </w:lvl>
    <w:lvl w:ilvl="1" w:tplc="02FA7674">
      <w:start w:val="1"/>
      <w:numFmt w:val="bullet"/>
      <w:lvlText w:val="o"/>
      <w:lvlJc w:val="left"/>
      <w:pPr>
        <w:ind w:left="1440" w:hanging="360"/>
      </w:pPr>
      <w:rPr>
        <w:rFonts w:ascii="Courier New" w:hAnsi="Courier New" w:cs="Courier New" w:hint="default"/>
      </w:rPr>
    </w:lvl>
    <w:lvl w:ilvl="2" w:tplc="B5528718">
      <w:start w:val="1"/>
      <w:numFmt w:val="bullet"/>
      <w:lvlText w:val=""/>
      <w:lvlJc w:val="left"/>
      <w:pPr>
        <w:ind w:left="2160" w:hanging="360"/>
      </w:pPr>
      <w:rPr>
        <w:rFonts w:ascii="Wingdings" w:hAnsi="Wingdings" w:cs="Wingdings" w:hint="default"/>
      </w:rPr>
    </w:lvl>
    <w:lvl w:ilvl="3" w:tplc="27DA411E">
      <w:start w:val="1"/>
      <w:numFmt w:val="bullet"/>
      <w:lvlText w:val=""/>
      <w:lvlJc w:val="left"/>
      <w:pPr>
        <w:ind w:left="2880" w:hanging="360"/>
      </w:pPr>
      <w:rPr>
        <w:rFonts w:ascii="Symbol" w:hAnsi="Symbol" w:cs="Symbol" w:hint="default"/>
      </w:rPr>
    </w:lvl>
    <w:lvl w:ilvl="4" w:tplc="999A25D6">
      <w:start w:val="1"/>
      <w:numFmt w:val="bullet"/>
      <w:lvlText w:val="o"/>
      <w:lvlJc w:val="left"/>
      <w:pPr>
        <w:ind w:left="3600" w:hanging="360"/>
      </w:pPr>
      <w:rPr>
        <w:rFonts w:ascii="Courier New" w:hAnsi="Courier New" w:cs="Courier New" w:hint="default"/>
      </w:rPr>
    </w:lvl>
    <w:lvl w:ilvl="5" w:tplc="F42A7E54">
      <w:start w:val="1"/>
      <w:numFmt w:val="bullet"/>
      <w:lvlText w:val=""/>
      <w:lvlJc w:val="left"/>
      <w:pPr>
        <w:ind w:left="4320" w:hanging="360"/>
      </w:pPr>
      <w:rPr>
        <w:rFonts w:ascii="Wingdings" w:hAnsi="Wingdings" w:cs="Wingdings" w:hint="default"/>
      </w:rPr>
    </w:lvl>
    <w:lvl w:ilvl="6" w:tplc="FC667C32">
      <w:start w:val="1"/>
      <w:numFmt w:val="bullet"/>
      <w:lvlText w:val=""/>
      <w:lvlJc w:val="left"/>
      <w:pPr>
        <w:ind w:left="5040" w:hanging="360"/>
      </w:pPr>
      <w:rPr>
        <w:rFonts w:ascii="Symbol" w:hAnsi="Symbol" w:cs="Symbol" w:hint="default"/>
      </w:rPr>
    </w:lvl>
    <w:lvl w:ilvl="7" w:tplc="1424262C">
      <w:start w:val="1"/>
      <w:numFmt w:val="bullet"/>
      <w:lvlText w:val="o"/>
      <w:lvlJc w:val="left"/>
      <w:pPr>
        <w:ind w:left="5760" w:hanging="360"/>
      </w:pPr>
      <w:rPr>
        <w:rFonts w:ascii="Courier New" w:hAnsi="Courier New" w:cs="Courier New" w:hint="default"/>
      </w:rPr>
    </w:lvl>
    <w:lvl w:ilvl="8" w:tplc="ADBC9918">
      <w:start w:val="1"/>
      <w:numFmt w:val="bullet"/>
      <w:lvlText w:val=""/>
      <w:lvlJc w:val="left"/>
      <w:pPr>
        <w:ind w:left="6480" w:hanging="360"/>
      </w:pPr>
      <w:rPr>
        <w:rFonts w:ascii="Wingdings" w:hAnsi="Wingdings" w:cs="Wingdings" w:hint="default"/>
      </w:rPr>
    </w:lvl>
  </w:abstractNum>
  <w:abstractNum w:abstractNumId="43">
    <w:nsid w:val="73C9293E"/>
    <w:multiLevelType w:val="hybridMultilevel"/>
    <w:tmpl w:val="FA868BC4"/>
    <w:lvl w:ilvl="0" w:tplc="040C000D">
      <w:start w:val="1"/>
      <w:numFmt w:val="bullet"/>
      <w:lvlText w:val=""/>
      <w:lvlJc w:val="left"/>
      <w:pPr>
        <w:tabs>
          <w:tab w:val="num" w:pos="420"/>
        </w:tabs>
        <w:ind w:left="42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4">
    <w:nsid w:val="7F4A7BC9"/>
    <w:multiLevelType w:val="hybridMultilevel"/>
    <w:tmpl w:val="5D16AA10"/>
    <w:lvl w:ilvl="0" w:tplc="00000002">
      <w:start w:val="1"/>
      <w:numFmt w:val="bullet"/>
      <w:lvlText w:val="-"/>
      <w:lvlJc w:val="left"/>
      <w:pPr>
        <w:ind w:left="1440" w:hanging="360"/>
      </w:pPr>
      <w:rPr>
        <w:rFonts w:ascii="Times New Roman" w:hAnsi="Times New Roman" w:cs="Arial"/>
        <w:b/>
        <w:bCs/>
        <w:sz w:val="24"/>
        <w:szCs w:val="24"/>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4"/>
  </w:num>
  <w:num w:numId="5">
    <w:abstractNumId w:val="5"/>
  </w:num>
  <w:num w:numId="6">
    <w:abstractNumId w:val="15"/>
  </w:num>
  <w:num w:numId="7">
    <w:abstractNumId w:val="35"/>
  </w:num>
  <w:num w:numId="8">
    <w:abstractNumId w:val="40"/>
  </w:num>
  <w:num w:numId="9">
    <w:abstractNumId w:val="43"/>
  </w:num>
  <w:num w:numId="10">
    <w:abstractNumId w:val="8"/>
  </w:num>
  <w:num w:numId="11">
    <w:abstractNumId w:val="25"/>
  </w:num>
  <w:num w:numId="12">
    <w:abstractNumId w:val="6"/>
  </w:num>
  <w:num w:numId="13">
    <w:abstractNumId w:val="36"/>
  </w:num>
  <w:num w:numId="14">
    <w:abstractNumId w:val="29"/>
  </w:num>
  <w:num w:numId="15">
    <w:abstractNumId w:val="23"/>
  </w:num>
  <w:num w:numId="16">
    <w:abstractNumId w:val="26"/>
  </w:num>
  <w:num w:numId="17">
    <w:abstractNumId w:val="28"/>
  </w:num>
  <w:num w:numId="18">
    <w:abstractNumId w:val="18"/>
  </w:num>
  <w:num w:numId="19">
    <w:abstractNumId w:val="30"/>
  </w:num>
  <w:num w:numId="20">
    <w:abstractNumId w:val="27"/>
  </w:num>
  <w:num w:numId="21">
    <w:abstractNumId w:val="12"/>
  </w:num>
  <w:num w:numId="22">
    <w:abstractNumId w:val="22"/>
  </w:num>
  <w:num w:numId="23">
    <w:abstractNumId w:val="38"/>
  </w:num>
  <w:num w:numId="24">
    <w:abstractNumId w:val="17"/>
  </w:num>
  <w:num w:numId="25">
    <w:abstractNumId w:val="41"/>
  </w:num>
  <w:num w:numId="26">
    <w:abstractNumId w:val="14"/>
  </w:num>
  <w:num w:numId="27">
    <w:abstractNumId w:val="13"/>
  </w:num>
  <w:num w:numId="28">
    <w:abstractNumId w:val="9"/>
  </w:num>
  <w:num w:numId="29">
    <w:abstractNumId w:val="21"/>
  </w:num>
  <w:num w:numId="30">
    <w:abstractNumId w:val="39"/>
  </w:num>
  <w:num w:numId="31">
    <w:abstractNumId w:val="42"/>
  </w:num>
  <w:num w:numId="32">
    <w:abstractNumId w:val="37"/>
  </w:num>
  <w:num w:numId="33">
    <w:abstractNumId w:val="19"/>
  </w:num>
  <w:num w:numId="34">
    <w:abstractNumId w:val="34"/>
  </w:num>
  <w:num w:numId="35">
    <w:abstractNumId w:val="31"/>
  </w:num>
  <w:num w:numId="36">
    <w:abstractNumId w:val="10"/>
  </w:num>
  <w:num w:numId="37">
    <w:abstractNumId w:val="7"/>
  </w:num>
  <w:num w:numId="38">
    <w:abstractNumId w:val="24"/>
  </w:num>
  <w:num w:numId="39">
    <w:abstractNumId w:val="33"/>
  </w:num>
  <w:num w:numId="40">
    <w:abstractNumId w:val="16"/>
  </w:num>
  <w:num w:numId="41">
    <w:abstractNumId w:val="11"/>
  </w:num>
  <w:num w:numId="42">
    <w:abstractNumId w:val="20"/>
  </w:num>
  <w:num w:numId="43">
    <w:abstractNumId w:val="32"/>
  </w:num>
  <w:num w:numId="44">
    <w:abstractNumId w:val="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58"/>
    <w:rsid w:val="00013515"/>
    <w:rsid w:val="00016D55"/>
    <w:rsid w:val="000307E8"/>
    <w:rsid w:val="0003174D"/>
    <w:rsid w:val="0004007A"/>
    <w:rsid w:val="00046F3F"/>
    <w:rsid w:val="00061292"/>
    <w:rsid w:val="00061AC4"/>
    <w:rsid w:val="00092C0F"/>
    <w:rsid w:val="00094CFF"/>
    <w:rsid w:val="000A2444"/>
    <w:rsid w:val="000B422C"/>
    <w:rsid w:val="000B5941"/>
    <w:rsid w:val="000D1322"/>
    <w:rsid w:val="000D240E"/>
    <w:rsid w:val="000D3B3F"/>
    <w:rsid w:val="000D74D5"/>
    <w:rsid w:val="000E04C1"/>
    <w:rsid w:val="000E513C"/>
    <w:rsid w:val="000F3B1D"/>
    <w:rsid w:val="000F64D8"/>
    <w:rsid w:val="00101750"/>
    <w:rsid w:val="00103B12"/>
    <w:rsid w:val="001046E6"/>
    <w:rsid w:val="00107082"/>
    <w:rsid w:val="001131B2"/>
    <w:rsid w:val="001134E2"/>
    <w:rsid w:val="00114D00"/>
    <w:rsid w:val="00115115"/>
    <w:rsid w:val="00116A5C"/>
    <w:rsid w:val="001202DB"/>
    <w:rsid w:val="00130C3E"/>
    <w:rsid w:val="00131C3F"/>
    <w:rsid w:val="0013214F"/>
    <w:rsid w:val="00143224"/>
    <w:rsid w:val="00143595"/>
    <w:rsid w:val="00155886"/>
    <w:rsid w:val="00160E1B"/>
    <w:rsid w:val="00167AF4"/>
    <w:rsid w:val="00170166"/>
    <w:rsid w:val="00171EF7"/>
    <w:rsid w:val="00180C7F"/>
    <w:rsid w:val="00183C7E"/>
    <w:rsid w:val="00186F6B"/>
    <w:rsid w:val="00191696"/>
    <w:rsid w:val="00193FD8"/>
    <w:rsid w:val="001A6316"/>
    <w:rsid w:val="001B0C42"/>
    <w:rsid w:val="001B7967"/>
    <w:rsid w:val="001D1FC3"/>
    <w:rsid w:val="001D2EB9"/>
    <w:rsid w:val="001D4FC2"/>
    <w:rsid w:val="001D5DCA"/>
    <w:rsid w:val="001D71B4"/>
    <w:rsid w:val="001D7A0D"/>
    <w:rsid w:val="001E3521"/>
    <w:rsid w:val="001F2F73"/>
    <w:rsid w:val="001F4AD7"/>
    <w:rsid w:val="00202F1C"/>
    <w:rsid w:val="00204FC2"/>
    <w:rsid w:val="002101F1"/>
    <w:rsid w:val="00210773"/>
    <w:rsid w:val="00217B38"/>
    <w:rsid w:val="00222E4D"/>
    <w:rsid w:val="00225F3E"/>
    <w:rsid w:val="002331FA"/>
    <w:rsid w:val="00233C6C"/>
    <w:rsid w:val="002543B5"/>
    <w:rsid w:val="00256177"/>
    <w:rsid w:val="00261138"/>
    <w:rsid w:val="0026708E"/>
    <w:rsid w:val="002829D0"/>
    <w:rsid w:val="002839D0"/>
    <w:rsid w:val="0028779E"/>
    <w:rsid w:val="0029323B"/>
    <w:rsid w:val="002A0BAD"/>
    <w:rsid w:val="002A1830"/>
    <w:rsid w:val="002B7518"/>
    <w:rsid w:val="002C4576"/>
    <w:rsid w:val="002D588D"/>
    <w:rsid w:val="002D5D31"/>
    <w:rsid w:val="002E136A"/>
    <w:rsid w:val="002E3C0A"/>
    <w:rsid w:val="002E6A65"/>
    <w:rsid w:val="002F11A7"/>
    <w:rsid w:val="00316068"/>
    <w:rsid w:val="003255D1"/>
    <w:rsid w:val="003269A5"/>
    <w:rsid w:val="003316DA"/>
    <w:rsid w:val="003329AE"/>
    <w:rsid w:val="00343619"/>
    <w:rsid w:val="00347CBB"/>
    <w:rsid w:val="0035434A"/>
    <w:rsid w:val="00370D13"/>
    <w:rsid w:val="00372656"/>
    <w:rsid w:val="00375B3F"/>
    <w:rsid w:val="0037655B"/>
    <w:rsid w:val="003771DA"/>
    <w:rsid w:val="003828EF"/>
    <w:rsid w:val="00384294"/>
    <w:rsid w:val="00385CFB"/>
    <w:rsid w:val="003963D4"/>
    <w:rsid w:val="003A32F8"/>
    <w:rsid w:val="003B18B5"/>
    <w:rsid w:val="003C4331"/>
    <w:rsid w:val="003D49D9"/>
    <w:rsid w:val="003D7860"/>
    <w:rsid w:val="003E5D79"/>
    <w:rsid w:val="003F0BB8"/>
    <w:rsid w:val="003F38D6"/>
    <w:rsid w:val="003F72E5"/>
    <w:rsid w:val="00400918"/>
    <w:rsid w:val="004067AA"/>
    <w:rsid w:val="00411EF9"/>
    <w:rsid w:val="00426465"/>
    <w:rsid w:val="004308D4"/>
    <w:rsid w:val="00445C7B"/>
    <w:rsid w:val="00447138"/>
    <w:rsid w:val="0045192F"/>
    <w:rsid w:val="00451F00"/>
    <w:rsid w:val="004558B1"/>
    <w:rsid w:val="00476125"/>
    <w:rsid w:val="00482158"/>
    <w:rsid w:val="004822BB"/>
    <w:rsid w:val="00486C6E"/>
    <w:rsid w:val="00491835"/>
    <w:rsid w:val="004A325B"/>
    <w:rsid w:val="004A633F"/>
    <w:rsid w:val="004A647D"/>
    <w:rsid w:val="004B0E3B"/>
    <w:rsid w:val="004B399F"/>
    <w:rsid w:val="004B4DCF"/>
    <w:rsid w:val="004B7817"/>
    <w:rsid w:val="004C0F04"/>
    <w:rsid w:val="004C6018"/>
    <w:rsid w:val="004D08EE"/>
    <w:rsid w:val="004D29C4"/>
    <w:rsid w:val="004E11BE"/>
    <w:rsid w:val="004E25BA"/>
    <w:rsid w:val="004E2A06"/>
    <w:rsid w:val="004F506A"/>
    <w:rsid w:val="00502F44"/>
    <w:rsid w:val="00511830"/>
    <w:rsid w:val="0051377D"/>
    <w:rsid w:val="00521E9F"/>
    <w:rsid w:val="005309F9"/>
    <w:rsid w:val="005322B6"/>
    <w:rsid w:val="00534877"/>
    <w:rsid w:val="00537481"/>
    <w:rsid w:val="0054079E"/>
    <w:rsid w:val="00543DA3"/>
    <w:rsid w:val="00544484"/>
    <w:rsid w:val="00557BDB"/>
    <w:rsid w:val="00561798"/>
    <w:rsid w:val="00566D46"/>
    <w:rsid w:val="00571A63"/>
    <w:rsid w:val="00577256"/>
    <w:rsid w:val="00580D46"/>
    <w:rsid w:val="00591EE0"/>
    <w:rsid w:val="005922E0"/>
    <w:rsid w:val="005924E4"/>
    <w:rsid w:val="005B10AD"/>
    <w:rsid w:val="005B2046"/>
    <w:rsid w:val="005B4C02"/>
    <w:rsid w:val="005C3F7A"/>
    <w:rsid w:val="005D0C70"/>
    <w:rsid w:val="005D3AA7"/>
    <w:rsid w:val="005E6239"/>
    <w:rsid w:val="005E711B"/>
    <w:rsid w:val="005F2C06"/>
    <w:rsid w:val="00600EF3"/>
    <w:rsid w:val="006018B3"/>
    <w:rsid w:val="0062189C"/>
    <w:rsid w:val="00622466"/>
    <w:rsid w:val="00631F61"/>
    <w:rsid w:val="006351A7"/>
    <w:rsid w:val="006433C5"/>
    <w:rsid w:val="0066097B"/>
    <w:rsid w:val="00661418"/>
    <w:rsid w:val="0066142F"/>
    <w:rsid w:val="006940B0"/>
    <w:rsid w:val="006A114A"/>
    <w:rsid w:val="006A71C6"/>
    <w:rsid w:val="006A74F0"/>
    <w:rsid w:val="006C2947"/>
    <w:rsid w:val="006D0F2D"/>
    <w:rsid w:val="006D324F"/>
    <w:rsid w:val="006D4302"/>
    <w:rsid w:val="006D5A8D"/>
    <w:rsid w:val="006D7FCD"/>
    <w:rsid w:val="006E06B9"/>
    <w:rsid w:val="006E47CA"/>
    <w:rsid w:val="006E50A0"/>
    <w:rsid w:val="006E5218"/>
    <w:rsid w:val="006F143C"/>
    <w:rsid w:val="007035B7"/>
    <w:rsid w:val="007039EF"/>
    <w:rsid w:val="00703A0B"/>
    <w:rsid w:val="00704379"/>
    <w:rsid w:val="007262E7"/>
    <w:rsid w:val="007268A5"/>
    <w:rsid w:val="00727815"/>
    <w:rsid w:val="00730C56"/>
    <w:rsid w:val="0073447E"/>
    <w:rsid w:val="00735FF6"/>
    <w:rsid w:val="00742A43"/>
    <w:rsid w:val="00743EE3"/>
    <w:rsid w:val="00750D1B"/>
    <w:rsid w:val="007729F2"/>
    <w:rsid w:val="00786C12"/>
    <w:rsid w:val="00786FB9"/>
    <w:rsid w:val="00787C43"/>
    <w:rsid w:val="00791AFD"/>
    <w:rsid w:val="007978A5"/>
    <w:rsid w:val="007A2D4F"/>
    <w:rsid w:val="007A471A"/>
    <w:rsid w:val="007A700C"/>
    <w:rsid w:val="007B0CA1"/>
    <w:rsid w:val="007B4545"/>
    <w:rsid w:val="007B54F3"/>
    <w:rsid w:val="007C3F7B"/>
    <w:rsid w:val="007D2A9A"/>
    <w:rsid w:val="007D385F"/>
    <w:rsid w:val="007D7B78"/>
    <w:rsid w:val="007E3DCB"/>
    <w:rsid w:val="007E5B2E"/>
    <w:rsid w:val="007F0278"/>
    <w:rsid w:val="007F3C5D"/>
    <w:rsid w:val="007F6680"/>
    <w:rsid w:val="008005CA"/>
    <w:rsid w:val="00806479"/>
    <w:rsid w:val="008134D7"/>
    <w:rsid w:val="00815C3D"/>
    <w:rsid w:val="00821FE9"/>
    <w:rsid w:val="00827270"/>
    <w:rsid w:val="00846368"/>
    <w:rsid w:val="00851691"/>
    <w:rsid w:val="0085382C"/>
    <w:rsid w:val="008709C7"/>
    <w:rsid w:val="0087132B"/>
    <w:rsid w:val="00875299"/>
    <w:rsid w:val="0087634D"/>
    <w:rsid w:val="00876D92"/>
    <w:rsid w:val="00881F86"/>
    <w:rsid w:val="008902F3"/>
    <w:rsid w:val="008A30D5"/>
    <w:rsid w:val="008A4BF5"/>
    <w:rsid w:val="008C62D3"/>
    <w:rsid w:val="008C7F09"/>
    <w:rsid w:val="008D044C"/>
    <w:rsid w:val="008E1F44"/>
    <w:rsid w:val="008F1BF5"/>
    <w:rsid w:val="008F495F"/>
    <w:rsid w:val="009105CB"/>
    <w:rsid w:val="009115CA"/>
    <w:rsid w:val="00917AEF"/>
    <w:rsid w:val="00923DDB"/>
    <w:rsid w:val="00925654"/>
    <w:rsid w:val="00940D68"/>
    <w:rsid w:val="0094606D"/>
    <w:rsid w:val="009511B9"/>
    <w:rsid w:val="00956BE2"/>
    <w:rsid w:val="00960EE0"/>
    <w:rsid w:val="009808AA"/>
    <w:rsid w:val="009831A6"/>
    <w:rsid w:val="009865C6"/>
    <w:rsid w:val="009A6CA4"/>
    <w:rsid w:val="009A6F94"/>
    <w:rsid w:val="009C2E84"/>
    <w:rsid w:val="009C38A1"/>
    <w:rsid w:val="009C5757"/>
    <w:rsid w:val="009F0679"/>
    <w:rsid w:val="00A04B84"/>
    <w:rsid w:val="00A15478"/>
    <w:rsid w:val="00A317D9"/>
    <w:rsid w:val="00A36E09"/>
    <w:rsid w:val="00A464A7"/>
    <w:rsid w:val="00A47826"/>
    <w:rsid w:val="00A52E93"/>
    <w:rsid w:val="00A7461C"/>
    <w:rsid w:val="00A81E13"/>
    <w:rsid w:val="00A85931"/>
    <w:rsid w:val="00A87721"/>
    <w:rsid w:val="00A92484"/>
    <w:rsid w:val="00A96B6C"/>
    <w:rsid w:val="00AA154A"/>
    <w:rsid w:val="00AC1419"/>
    <w:rsid w:val="00AC7275"/>
    <w:rsid w:val="00AD4CB1"/>
    <w:rsid w:val="00AE0BD4"/>
    <w:rsid w:val="00AF2CCD"/>
    <w:rsid w:val="00AF3D2A"/>
    <w:rsid w:val="00AF5B1E"/>
    <w:rsid w:val="00B0266C"/>
    <w:rsid w:val="00B03999"/>
    <w:rsid w:val="00B061B5"/>
    <w:rsid w:val="00B07A35"/>
    <w:rsid w:val="00B17507"/>
    <w:rsid w:val="00B21A0E"/>
    <w:rsid w:val="00B232DE"/>
    <w:rsid w:val="00B307C9"/>
    <w:rsid w:val="00B46884"/>
    <w:rsid w:val="00B55069"/>
    <w:rsid w:val="00B6488C"/>
    <w:rsid w:val="00B64A9B"/>
    <w:rsid w:val="00B70089"/>
    <w:rsid w:val="00B740A8"/>
    <w:rsid w:val="00B80A17"/>
    <w:rsid w:val="00B8255E"/>
    <w:rsid w:val="00B8391B"/>
    <w:rsid w:val="00B8783C"/>
    <w:rsid w:val="00B93168"/>
    <w:rsid w:val="00B931A0"/>
    <w:rsid w:val="00B9351C"/>
    <w:rsid w:val="00B95BC2"/>
    <w:rsid w:val="00BA18A5"/>
    <w:rsid w:val="00BB2486"/>
    <w:rsid w:val="00BE1749"/>
    <w:rsid w:val="00BE3855"/>
    <w:rsid w:val="00BE4742"/>
    <w:rsid w:val="00C01F7A"/>
    <w:rsid w:val="00C021FE"/>
    <w:rsid w:val="00C032DF"/>
    <w:rsid w:val="00C03748"/>
    <w:rsid w:val="00C055F1"/>
    <w:rsid w:val="00C163EF"/>
    <w:rsid w:val="00C20726"/>
    <w:rsid w:val="00C27825"/>
    <w:rsid w:val="00C31F71"/>
    <w:rsid w:val="00C457C2"/>
    <w:rsid w:val="00C46FB4"/>
    <w:rsid w:val="00C5457E"/>
    <w:rsid w:val="00C56FAC"/>
    <w:rsid w:val="00C57286"/>
    <w:rsid w:val="00C650F5"/>
    <w:rsid w:val="00C80F29"/>
    <w:rsid w:val="00CA2922"/>
    <w:rsid w:val="00CA2BB1"/>
    <w:rsid w:val="00CB42C6"/>
    <w:rsid w:val="00CC3C60"/>
    <w:rsid w:val="00CD5675"/>
    <w:rsid w:val="00CE01B4"/>
    <w:rsid w:val="00CE4398"/>
    <w:rsid w:val="00CE469C"/>
    <w:rsid w:val="00CE506E"/>
    <w:rsid w:val="00CE7949"/>
    <w:rsid w:val="00CF74E3"/>
    <w:rsid w:val="00CF7D1C"/>
    <w:rsid w:val="00D05B4C"/>
    <w:rsid w:val="00D1592C"/>
    <w:rsid w:val="00D241DC"/>
    <w:rsid w:val="00D24829"/>
    <w:rsid w:val="00D31E6E"/>
    <w:rsid w:val="00D40E91"/>
    <w:rsid w:val="00D5310A"/>
    <w:rsid w:val="00D56BF0"/>
    <w:rsid w:val="00D63031"/>
    <w:rsid w:val="00D64178"/>
    <w:rsid w:val="00D64665"/>
    <w:rsid w:val="00D811CE"/>
    <w:rsid w:val="00D85652"/>
    <w:rsid w:val="00D8674B"/>
    <w:rsid w:val="00D86838"/>
    <w:rsid w:val="00D9120A"/>
    <w:rsid w:val="00D92C97"/>
    <w:rsid w:val="00D947C7"/>
    <w:rsid w:val="00DA068F"/>
    <w:rsid w:val="00DB0B5E"/>
    <w:rsid w:val="00DC19D5"/>
    <w:rsid w:val="00DC526B"/>
    <w:rsid w:val="00DC724F"/>
    <w:rsid w:val="00DD1662"/>
    <w:rsid w:val="00DD43BC"/>
    <w:rsid w:val="00DE1748"/>
    <w:rsid w:val="00DF79DA"/>
    <w:rsid w:val="00E11D9B"/>
    <w:rsid w:val="00E3333A"/>
    <w:rsid w:val="00E33B79"/>
    <w:rsid w:val="00E3493F"/>
    <w:rsid w:val="00E35F76"/>
    <w:rsid w:val="00E43962"/>
    <w:rsid w:val="00E44F2B"/>
    <w:rsid w:val="00E52231"/>
    <w:rsid w:val="00E6347F"/>
    <w:rsid w:val="00E70E40"/>
    <w:rsid w:val="00E73615"/>
    <w:rsid w:val="00E73924"/>
    <w:rsid w:val="00E73F4E"/>
    <w:rsid w:val="00E805C7"/>
    <w:rsid w:val="00E81639"/>
    <w:rsid w:val="00E83A2D"/>
    <w:rsid w:val="00E91ACE"/>
    <w:rsid w:val="00E94D75"/>
    <w:rsid w:val="00EA1150"/>
    <w:rsid w:val="00EA5312"/>
    <w:rsid w:val="00EB1CA8"/>
    <w:rsid w:val="00EB2ACF"/>
    <w:rsid w:val="00EB5C54"/>
    <w:rsid w:val="00EC112D"/>
    <w:rsid w:val="00EC16AA"/>
    <w:rsid w:val="00ED52CE"/>
    <w:rsid w:val="00EE0806"/>
    <w:rsid w:val="00EE436D"/>
    <w:rsid w:val="00EF297A"/>
    <w:rsid w:val="00F00428"/>
    <w:rsid w:val="00F04B05"/>
    <w:rsid w:val="00F069C1"/>
    <w:rsid w:val="00F214C8"/>
    <w:rsid w:val="00F22B05"/>
    <w:rsid w:val="00F257A0"/>
    <w:rsid w:val="00F3508F"/>
    <w:rsid w:val="00F402B4"/>
    <w:rsid w:val="00F6066F"/>
    <w:rsid w:val="00F71C68"/>
    <w:rsid w:val="00F742D9"/>
    <w:rsid w:val="00F75371"/>
    <w:rsid w:val="00F76A5A"/>
    <w:rsid w:val="00F8619B"/>
    <w:rsid w:val="00F9371F"/>
    <w:rsid w:val="00F9430F"/>
    <w:rsid w:val="00F9785E"/>
    <w:rsid w:val="00F97B4D"/>
    <w:rsid w:val="00F97C93"/>
    <w:rsid w:val="00FA5ECB"/>
    <w:rsid w:val="00FA7750"/>
    <w:rsid w:val="00FB70BD"/>
    <w:rsid w:val="00FE6ED8"/>
    <w:rsid w:val="00FF18B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4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ascii="Calibri" w:eastAsia="Calibri" w:hAnsi="Calibri" w:cs="Calibri"/>
      <w:sz w:val="22"/>
      <w:szCs w:val="22"/>
      <w:lang w:eastAsia="zh-CN"/>
    </w:rPr>
  </w:style>
  <w:style w:type="paragraph" w:styleId="Titre5">
    <w:name w:val="heading 5"/>
    <w:basedOn w:val="Normal"/>
    <w:next w:val="Normal"/>
    <w:qFormat/>
    <w:pPr>
      <w:keepNext/>
      <w:keepLines/>
      <w:numPr>
        <w:ilvl w:val="4"/>
        <w:numId w:val="1"/>
      </w:numPr>
      <w:spacing w:before="200"/>
      <w:outlineLvl w:val="4"/>
    </w:pPr>
    <w:rPr>
      <w:rFonts w:ascii="Cambria" w:eastAsia="Times New Roman" w:hAnsi="Cambria" w:cs="Cambria"/>
      <w:color w:val="243F60"/>
    </w:rPr>
  </w:style>
  <w:style w:type="paragraph" w:styleId="Titre7">
    <w:name w:val="heading 7"/>
    <w:basedOn w:val="Normal"/>
    <w:next w:val="Normal"/>
    <w:qFormat/>
    <w:pPr>
      <w:numPr>
        <w:ilvl w:val="6"/>
        <w:numId w:val="1"/>
      </w:numPr>
      <w:spacing w:before="240" w:after="60"/>
      <w:outlineLvl w:val="6"/>
    </w:pPr>
    <w:rPr>
      <w:rFonts w:ascii="Times New Roman" w:eastAsia="Times New Roman" w:hAnsi="Times New Roman" w:cs="Times New Roman"/>
      <w:sz w:val="24"/>
      <w:szCs w:val="24"/>
    </w:rPr>
  </w:style>
  <w:style w:type="paragraph" w:styleId="Titre9">
    <w:name w:val="heading 9"/>
    <w:basedOn w:val="Normal"/>
    <w:next w:val="Normal"/>
    <w:qFormat/>
    <w:pPr>
      <w:numPr>
        <w:ilvl w:val="8"/>
        <w:numId w:val="1"/>
      </w:numPr>
      <w:spacing w:before="240" w:after="60"/>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sz w:val="24"/>
      <w:szCs w:val="24"/>
    </w:rPr>
  </w:style>
  <w:style w:type="character" w:customStyle="1" w:styleId="WW8Num3z0">
    <w:name w:val="WW8Num3z0"/>
    <w:rPr>
      <w:rFonts w:ascii="OpenSymbol" w:hAnsi="OpenSymbol" w:cs="OpenSymbol"/>
      <w:b w:val="0"/>
    </w:rPr>
  </w:style>
  <w:style w:type="character" w:customStyle="1" w:styleId="WW8Num4z0">
    <w:name w:val="WW8Num4z0"/>
    <w:rPr>
      <w:rFonts w:ascii="OpenSymbol" w:hAnsi="OpenSymbol" w:cs="OpenSymbol"/>
    </w:rPr>
  </w:style>
  <w:style w:type="character" w:customStyle="1" w:styleId="WW8Num5z0">
    <w:name w:val="WW8Num5z0"/>
    <w:rPr>
      <w:rFonts w:ascii="Arial" w:eastAsia="SimSu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OpenSymbol" w:hAnsi="OpenSymbol" w:cs="OpenSymbol"/>
      <w:b w:val="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OpenSymbol" w:hAnsi="OpenSymbol" w:cs="OpenSymbol"/>
      <w:b w:val="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OpenSymbol" w:hAnsi="OpenSymbol" w:cs="OpenSymbol"/>
      <w:b w:val="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00000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OpenSymbol" w:hAnsi="OpenSymbol" w:cs="OpenSymbol"/>
      <w:b w:val="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OpenSymbol" w:hAnsi="OpenSymbol" w:cs="OpenSymbol"/>
      <w:b w:val="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Calibri" w:hAnsi="Calibri" w:cs="Calibri"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Arial" w:eastAsia="Calibri"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OpenSymbol" w:hAnsi="OpenSymbol" w:cs="OpenSymbol"/>
      <w:b w:val="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Calibri"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OpenSymbol" w:hAnsi="OpenSymbol" w:cs="OpenSymbol"/>
      <w:b w:val="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w:eastAsia="Calibri" w:hAnsi="Arial" w:cs="Aria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alibri" w:hAnsi="Calibri" w:cs="Calibri"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OpenSymbol" w:hAnsi="OpenSymbol" w:cs="OpenSymbol"/>
      <w:b w:val="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Calibri" w:hAnsi="Arial" w:cs="Aria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Calibri" w:hAnsi="Calibri" w:cs="Calibri"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OpenSymbol" w:hAnsi="OpenSymbol" w:cs="OpenSymbol"/>
      <w:b w:val="0"/>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Policepardfaut2">
    <w:name w:val="Police par défaut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Policepardfaut1">
    <w:name w:val="Police par défaut1"/>
  </w:style>
  <w:style w:type="character" w:customStyle="1" w:styleId="Titre5Car">
    <w:name w:val="Titre 5 Car"/>
    <w:rPr>
      <w:rFonts w:ascii="Cambria" w:hAnsi="Cambria" w:cs="Cambria"/>
      <w:color w:val="243F60"/>
    </w:rPr>
  </w:style>
  <w:style w:type="character" w:customStyle="1" w:styleId="Titre7Car">
    <w:name w:val="Titre 7 Car"/>
    <w:rPr>
      <w:rFonts w:ascii="Times New Roman" w:hAnsi="Times New Roman" w:cs="Times New Roman"/>
      <w:sz w:val="24"/>
      <w:szCs w:val="24"/>
    </w:rPr>
  </w:style>
  <w:style w:type="character" w:customStyle="1" w:styleId="Titre9Car">
    <w:name w:val="Titre 9 Car"/>
    <w:rPr>
      <w:rFonts w:ascii="Arial" w:hAnsi="Arial" w:cs="Arial"/>
    </w:rPr>
  </w:style>
  <w:style w:type="character" w:styleId="Lienhypertexte">
    <w:name w:val="Hyperlink"/>
    <w:uiPriority w:val="99"/>
    <w:rPr>
      <w:rFonts w:cs="Times New Roman"/>
      <w:color w:val="0000FF"/>
      <w:u w:val="single"/>
    </w:rPr>
  </w:style>
  <w:style w:type="character" w:customStyle="1" w:styleId="TextedebullesCar">
    <w:name w:val="Texte de bulles Car"/>
    <w:rPr>
      <w:rFonts w:ascii="Tahoma" w:hAnsi="Tahoma" w:cs="Tahoma"/>
      <w:sz w:val="16"/>
      <w:szCs w:val="16"/>
    </w:rPr>
  </w:style>
  <w:style w:type="character" w:styleId="lev">
    <w:name w:val="Strong"/>
    <w:qFormat/>
    <w:rPr>
      <w:rFonts w:cs="Times New Roman"/>
      <w:b/>
      <w:bCs/>
    </w:rPr>
  </w:style>
  <w:style w:type="character" w:customStyle="1" w:styleId="En-tteCar">
    <w:name w:val="En-tête Car"/>
    <w:rPr>
      <w:rFonts w:cs="Calibri"/>
    </w:rPr>
  </w:style>
  <w:style w:type="character" w:customStyle="1" w:styleId="PieddepageCar">
    <w:name w:val="Pied de page Car"/>
    <w:rPr>
      <w:rFonts w:cs="Calibri"/>
    </w:rPr>
  </w:style>
  <w:style w:type="character" w:customStyle="1" w:styleId="TitreCar">
    <w:name w:val="Titre Car"/>
    <w:rPr>
      <w:b/>
      <w:bCs/>
      <w:sz w:val="24"/>
      <w:szCs w:val="24"/>
    </w:rPr>
  </w:style>
  <w:style w:type="character" w:customStyle="1" w:styleId="Sous-titreCar">
    <w:name w:val="Sous-titre Car"/>
    <w:rPr>
      <w:rFonts w:ascii="Cambria" w:eastAsia="Times New Roman" w:hAnsi="Cambria" w:cs="Times New Roman"/>
      <w:i/>
      <w:iCs/>
      <w:color w:val="4F81BD"/>
      <w:spacing w:val="15"/>
      <w:sz w:val="24"/>
      <w:szCs w:val="24"/>
    </w:rPr>
  </w:style>
  <w:style w:type="character" w:styleId="Lienhypertextesuivivisit">
    <w:name w:val="FollowedHyperlink"/>
    <w:rPr>
      <w:color w:val="800080"/>
      <w:u w:val="single"/>
    </w:rPr>
  </w:style>
  <w:style w:type="character" w:customStyle="1" w:styleId="Marquedecommentaire1">
    <w:name w:val="Marque de commentaire1"/>
    <w:rPr>
      <w:sz w:val="16"/>
      <w:szCs w:val="16"/>
    </w:rPr>
  </w:style>
  <w:style w:type="character" w:customStyle="1" w:styleId="CommentaireCar">
    <w:name w:val="Commentaire Car"/>
    <w:rPr>
      <w:rFonts w:ascii="Calibri" w:eastAsia="Calibri" w:hAnsi="Calibri" w:cs="Calibri"/>
    </w:rPr>
  </w:style>
  <w:style w:type="character" w:customStyle="1" w:styleId="ObjetducommentaireCar">
    <w:name w:val="Objet du commentaire Car"/>
    <w:rPr>
      <w:rFonts w:ascii="Calibri" w:eastAsia="Calibri" w:hAnsi="Calibri" w:cs="Calibri"/>
      <w:b/>
      <w:bCs/>
    </w:rPr>
  </w:style>
  <w:style w:type="paragraph" w:customStyle="1" w:styleId="Titre2">
    <w:name w:val="Titre2"/>
    <w:basedOn w:val="Normal"/>
    <w:next w:val="Sous-titre"/>
    <w:rPr>
      <w:rFonts w:ascii="Times New Roman" w:eastAsia="Times New Roman" w:hAnsi="Times New Roman" w:cs="Times New Roman"/>
      <w:b/>
      <w:bCs/>
      <w:sz w:val="24"/>
      <w:szCs w:val="24"/>
      <w:lang w:val="x-none"/>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Grilleclaire-Accent31">
    <w:name w:val="Grille claire - Accent 31"/>
    <w:basedOn w:val="Normal"/>
    <w:pPr>
      <w:ind w:left="720"/>
    </w:pPr>
  </w:style>
  <w:style w:type="paragraph" w:styleId="Textedebulles">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eastAsia="Times New Roman" w:hAnsi="Times New Roman" w:cs="Times New Roman"/>
      <w:sz w:val="24"/>
      <w:szCs w:val="24"/>
    </w:rPr>
  </w:style>
  <w:style w:type="paragraph" w:customStyle="1" w:styleId="Corpsdetexte31">
    <w:name w:val="Corps de texte 31"/>
    <w:basedOn w:val="Normal"/>
    <w:rPr>
      <w:rFonts w:ascii="Times New Roman" w:eastAsia="Times New Roman" w:hAnsi="Times New Roman" w:cs="Times New Roman"/>
    </w:rPr>
  </w:style>
  <w:style w:type="paragraph" w:styleId="Sansinterligne">
    <w:name w:val="No Spacing"/>
    <w:qFormat/>
    <w:pPr>
      <w:suppressAutoHyphens/>
      <w:jc w:val="center"/>
    </w:pPr>
    <w:rPr>
      <w:rFonts w:ascii="Calibri" w:eastAsia="Calibri" w:hAnsi="Calibri" w:cs="Calibri"/>
      <w:sz w:val="22"/>
      <w:szCs w:val="22"/>
      <w:lang w:eastAsia="zh-CN"/>
    </w:rPr>
  </w:style>
  <w:style w:type="paragraph" w:customStyle="1" w:styleId="WW-Standard">
    <w:name w:val="WW-Standard"/>
    <w:pPr>
      <w:widowControl w:val="0"/>
      <w:suppressAutoHyphens/>
      <w:jc w:val="center"/>
    </w:pPr>
    <w:rPr>
      <w:rFonts w:ascii="Calibri" w:eastAsia="Calibri" w:hAnsi="Calibri" w:cs="Calibri"/>
      <w:kern w:val="1"/>
      <w:sz w:val="24"/>
      <w:szCs w:val="24"/>
      <w:lang w:val="de-DE" w:eastAsia="zh-CN"/>
    </w:rPr>
  </w:style>
  <w:style w:type="paragraph" w:styleId="En-tte">
    <w:name w:val="header"/>
    <w:basedOn w:val="Normal"/>
    <w:link w:val="En-tteCar1"/>
  </w:style>
  <w:style w:type="paragraph" w:styleId="Pieddepage">
    <w:name w:val="footer"/>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paragraph" w:styleId="Sous-titre">
    <w:name w:val="Subtitle"/>
    <w:basedOn w:val="Normal"/>
    <w:next w:val="Normal"/>
    <w:qFormat/>
    <w:rPr>
      <w:rFonts w:ascii="Cambria" w:eastAsia="Times New Roman" w:hAnsi="Cambria" w:cs="Times New Roman"/>
      <w:i/>
      <w:iCs/>
      <w:color w:val="4F81BD"/>
      <w:spacing w:val="15"/>
      <w:sz w:val="24"/>
      <w:szCs w:val="24"/>
      <w:lang w:val="x-none"/>
    </w:rPr>
  </w:style>
  <w:style w:type="paragraph" w:customStyle="1" w:styleId="Commentaire1">
    <w:name w:val="Commentaire1"/>
    <w:basedOn w:val="Normal"/>
    <w:rPr>
      <w:rFonts w:cs="Times New Roman"/>
      <w:sz w:val="20"/>
      <w:szCs w:val="20"/>
      <w:lang w:val="x-none"/>
    </w:rPr>
  </w:style>
  <w:style w:type="paragraph" w:styleId="Objetducommentaire">
    <w:name w:val="annotation subject"/>
    <w:basedOn w:val="Commentaire1"/>
    <w:next w:val="Commentaire1"/>
    <w:rPr>
      <w:b/>
      <w:bCs/>
    </w:rPr>
  </w:style>
  <w:style w:type="paragraph" w:customStyle="1" w:styleId="Grillemoyenne1-Accent21">
    <w:name w:val="Grille moyenne 1 - Accent 21"/>
    <w:basedOn w:val="Normal"/>
    <w:pPr>
      <w:spacing w:after="160" w:line="256" w:lineRule="auto"/>
      <w:ind w:left="720"/>
      <w:contextualSpacing/>
      <w:jc w:val="left"/>
    </w:pPr>
    <w:rPr>
      <w:rFonts w:cs="Times New Roman"/>
    </w:rPr>
  </w:style>
  <w:style w:type="paragraph" w:customStyle="1" w:styleId="western">
    <w:name w:val="western"/>
    <w:basedOn w:val="Normal"/>
    <w:pPr>
      <w:spacing w:before="280" w:after="119"/>
    </w:pPr>
    <w:rPr>
      <w:rFonts w:eastAsia="Times New Roman" w:cs="Times New Roman"/>
      <w:sz w:val="24"/>
      <w:szCs w:val="24"/>
    </w:rPr>
  </w:style>
  <w:style w:type="paragraph" w:styleId="Paragraphedeliste">
    <w:name w:val="List Paragraph"/>
    <w:basedOn w:val="Normal"/>
    <w:qFormat/>
    <w:pPr>
      <w:spacing w:after="160" w:line="256" w:lineRule="auto"/>
      <w:ind w:left="720"/>
      <w:contextualSpacing/>
      <w:jc w:val="left"/>
    </w:pPr>
    <w:rPr>
      <w:rFonts w:cs="Times New Roman"/>
    </w:rPr>
  </w:style>
  <w:style w:type="table" w:styleId="Grilledutableau">
    <w:name w:val="Table Grid"/>
    <w:basedOn w:val="TableauNormal"/>
    <w:uiPriority w:val="59"/>
    <w:rsid w:val="0017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EB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000000"/>
      <w:sz w:val="24"/>
      <w:szCs w:val="24"/>
      <w:lang w:eastAsia="en-US"/>
    </w:rPr>
  </w:style>
  <w:style w:type="character" w:customStyle="1" w:styleId="formula">
    <w:name w:val="formula"/>
    <w:rsid w:val="004B7817"/>
  </w:style>
  <w:style w:type="character" w:styleId="Accentuation">
    <w:name w:val="Emphasis"/>
    <w:uiPriority w:val="20"/>
    <w:qFormat/>
    <w:rsid w:val="004B7817"/>
    <w:rPr>
      <w:i/>
      <w:iCs/>
    </w:rPr>
  </w:style>
  <w:style w:type="paragraph" w:customStyle="1" w:styleId="Standard">
    <w:name w:val="Standard"/>
    <w:rsid w:val="00E81639"/>
    <w:pPr>
      <w:suppressAutoHyphens/>
      <w:autoSpaceDN w:val="0"/>
    </w:pPr>
    <w:rPr>
      <w:kern w:val="3"/>
      <w:sz w:val="24"/>
      <w:szCs w:val="24"/>
      <w:lang w:eastAsia="zh-CN"/>
    </w:rPr>
  </w:style>
  <w:style w:type="character" w:styleId="Marquedecommentaire">
    <w:name w:val="annotation reference"/>
    <w:uiPriority w:val="99"/>
    <w:semiHidden/>
    <w:unhideWhenUsed/>
    <w:rsid w:val="00704379"/>
    <w:rPr>
      <w:sz w:val="16"/>
      <w:szCs w:val="16"/>
    </w:rPr>
  </w:style>
  <w:style w:type="paragraph" w:styleId="Commentaire">
    <w:name w:val="annotation text"/>
    <w:basedOn w:val="Normal"/>
    <w:link w:val="CommentaireCar1"/>
    <w:uiPriority w:val="99"/>
    <w:semiHidden/>
    <w:unhideWhenUsed/>
    <w:rsid w:val="00704379"/>
    <w:rPr>
      <w:sz w:val="20"/>
      <w:szCs w:val="20"/>
    </w:rPr>
  </w:style>
  <w:style w:type="character" w:customStyle="1" w:styleId="CommentaireCar1">
    <w:name w:val="Commentaire Car1"/>
    <w:link w:val="Commentaire"/>
    <w:uiPriority w:val="99"/>
    <w:semiHidden/>
    <w:rsid w:val="00704379"/>
    <w:rPr>
      <w:rFonts w:ascii="Calibri" w:eastAsia="Calibri" w:hAnsi="Calibri" w:cs="Calibri"/>
      <w:lang w:eastAsia="zh-CN"/>
    </w:rPr>
  </w:style>
  <w:style w:type="paragraph" w:styleId="Rvision">
    <w:name w:val="Revision"/>
    <w:hidden/>
    <w:uiPriority w:val="99"/>
    <w:semiHidden/>
    <w:rsid w:val="007039EF"/>
    <w:rPr>
      <w:rFonts w:ascii="Calibri" w:eastAsia="Calibri" w:hAnsi="Calibri" w:cs="Calibri"/>
      <w:sz w:val="22"/>
      <w:szCs w:val="22"/>
      <w:lang w:eastAsia="zh-CN"/>
    </w:rPr>
  </w:style>
  <w:style w:type="paragraph" w:customStyle="1" w:styleId="sun1">
    <w:name w:val="sun1"/>
    <w:basedOn w:val="Default"/>
    <w:rsid w:val="002E136A"/>
    <w:pPr>
      <w:pBdr>
        <w:top w:val="none" w:sz="0" w:space="0" w:color="auto"/>
        <w:left w:val="none" w:sz="0" w:space="0" w:color="auto"/>
        <w:bottom w:val="none" w:sz="0" w:space="0" w:color="auto"/>
        <w:right w:val="none" w:sz="0" w:space="0" w:color="auto"/>
        <w:between w:val="none" w:sz="0" w:space="0" w:color="auto"/>
      </w:pBdr>
      <w:suppressAutoHyphens/>
    </w:pPr>
    <w:rPr>
      <w:rFonts w:ascii="FreeSans" w:eastAsia="Tahoma" w:hAnsi="FreeSans" w:cs="FreeSans"/>
      <w:kern w:val="1"/>
      <w:sz w:val="36"/>
      <w:lang w:eastAsia="zh-CN" w:bidi="hi-IN"/>
    </w:rPr>
  </w:style>
  <w:style w:type="character" w:customStyle="1" w:styleId="En-tteCar1">
    <w:name w:val="En-tête Car1"/>
    <w:basedOn w:val="Policepardfaut"/>
    <w:link w:val="En-tte"/>
    <w:rsid w:val="00E73F4E"/>
    <w:rPr>
      <w:rFonts w:ascii="Calibri" w:eastAsia="Calibri" w:hAnsi="Calibri" w:cs="Calibri"/>
      <w:sz w:val="22"/>
      <w:szCs w:val="22"/>
      <w:lang w:eastAsia="zh-CN"/>
    </w:rPr>
  </w:style>
  <w:style w:type="character" w:customStyle="1" w:styleId="citetitle">
    <w:name w:val="citetitle"/>
    <w:basedOn w:val="Policepardfaut"/>
    <w:rsid w:val="001D71B4"/>
  </w:style>
  <w:style w:type="paragraph" w:customStyle="1" w:styleId="Paragraphedeliste1">
    <w:name w:val="Paragraphe de liste1"/>
    <w:basedOn w:val="Normal"/>
    <w:rsid w:val="00222E4D"/>
    <w:pPr>
      <w:spacing w:after="160" w:line="252" w:lineRule="auto"/>
      <w:ind w:left="720"/>
      <w:contextualSpacing/>
      <w:jc w:val="left"/>
    </w:pPr>
    <w:rPr>
      <w:rFonts w:cs="Times New Roman"/>
    </w:rPr>
  </w:style>
  <w:style w:type="paragraph" w:styleId="Corpsdetexte2">
    <w:name w:val="Body Text 2"/>
    <w:basedOn w:val="Normal"/>
    <w:link w:val="Corpsdetexte2Car"/>
    <w:uiPriority w:val="99"/>
    <w:unhideWhenUsed/>
    <w:rsid w:val="004B399F"/>
    <w:pPr>
      <w:jc w:val="both"/>
    </w:pPr>
    <w:rPr>
      <w:rFonts w:asciiTheme="majorBidi" w:hAnsiTheme="majorBidi" w:cstheme="majorBidi"/>
      <w:color w:val="1F3864" w:themeColor="accent1" w:themeShade="80"/>
      <w:sz w:val="24"/>
      <w:szCs w:val="24"/>
    </w:rPr>
  </w:style>
  <w:style w:type="character" w:customStyle="1" w:styleId="Corpsdetexte2Car">
    <w:name w:val="Corps de texte 2 Car"/>
    <w:basedOn w:val="Policepardfaut"/>
    <w:link w:val="Corpsdetexte2"/>
    <w:uiPriority w:val="99"/>
    <w:rsid w:val="004B399F"/>
    <w:rPr>
      <w:rFonts w:asciiTheme="majorBidi" w:eastAsia="Calibri" w:hAnsiTheme="majorBidi" w:cstheme="majorBidi"/>
      <w:color w:val="1F3864" w:themeColor="accent1" w:themeShade="8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ascii="Calibri" w:eastAsia="Calibri" w:hAnsi="Calibri" w:cs="Calibri"/>
      <w:sz w:val="22"/>
      <w:szCs w:val="22"/>
      <w:lang w:eastAsia="zh-CN"/>
    </w:rPr>
  </w:style>
  <w:style w:type="paragraph" w:styleId="Titre5">
    <w:name w:val="heading 5"/>
    <w:basedOn w:val="Normal"/>
    <w:next w:val="Normal"/>
    <w:qFormat/>
    <w:pPr>
      <w:keepNext/>
      <w:keepLines/>
      <w:numPr>
        <w:ilvl w:val="4"/>
        <w:numId w:val="1"/>
      </w:numPr>
      <w:spacing w:before="200"/>
      <w:outlineLvl w:val="4"/>
    </w:pPr>
    <w:rPr>
      <w:rFonts w:ascii="Cambria" w:eastAsia="Times New Roman" w:hAnsi="Cambria" w:cs="Cambria"/>
      <w:color w:val="243F60"/>
    </w:rPr>
  </w:style>
  <w:style w:type="paragraph" w:styleId="Titre7">
    <w:name w:val="heading 7"/>
    <w:basedOn w:val="Normal"/>
    <w:next w:val="Normal"/>
    <w:qFormat/>
    <w:pPr>
      <w:numPr>
        <w:ilvl w:val="6"/>
        <w:numId w:val="1"/>
      </w:numPr>
      <w:spacing w:before="240" w:after="60"/>
      <w:outlineLvl w:val="6"/>
    </w:pPr>
    <w:rPr>
      <w:rFonts w:ascii="Times New Roman" w:eastAsia="Times New Roman" w:hAnsi="Times New Roman" w:cs="Times New Roman"/>
      <w:sz w:val="24"/>
      <w:szCs w:val="24"/>
    </w:rPr>
  </w:style>
  <w:style w:type="paragraph" w:styleId="Titre9">
    <w:name w:val="heading 9"/>
    <w:basedOn w:val="Normal"/>
    <w:next w:val="Normal"/>
    <w:qFormat/>
    <w:pPr>
      <w:numPr>
        <w:ilvl w:val="8"/>
        <w:numId w:val="1"/>
      </w:numPr>
      <w:spacing w:before="240" w:after="60"/>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sz w:val="24"/>
      <w:szCs w:val="24"/>
    </w:rPr>
  </w:style>
  <w:style w:type="character" w:customStyle="1" w:styleId="WW8Num3z0">
    <w:name w:val="WW8Num3z0"/>
    <w:rPr>
      <w:rFonts w:ascii="OpenSymbol" w:hAnsi="OpenSymbol" w:cs="OpenSymbol"/>
      <w:b w:val="0"/>
    </w:rPr>
  </w:style>
  <w:style w:type="character" w:customStyle="1" w:styleId="WW8Num4z0">
    <w:name w:val="WW8Num4z0"/>
    <w:rPr>
      <w:rFonts w:ascii="OpenSymbol" w:hAnsi="OpenSymbol" w:cs="OpenSymbol"/>
    </w:rPr>
  </w:style>
  <w:style w:type="character" w:customStyle="1" w:styleId="WW8Num5z0">
    <w:name w:val="WW8Num5z0"/>
    <w:rPr>
      <w:rFonts w:ascii="Arial" w:eastAsia="SimSu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OpenSymbol" w:hAnsi="OpenSymbol" w:cs="OpenSymbol"/>
      <w:b w:val="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OpenSymbol" w:hAnsi="OpenSymbol" w:cs="OpenSymbol"/>
      <w:b w:val="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OpenSymbol" w:hAnsi="OpenSymbol" w:cs="OpenSymbol"/>
      <w:b w:val="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00000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OpenSymbol" w:hAnsi="OpenSymbol" w:cs="OpenSymbol"/>
      <w:b w:val="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OpenSymbol" w:hAnsi="OpenSymbol" w:cs="OpenSymbol"/>
      <w:b w:val="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Calibri" w:hAnsi="Calibri" w:cs="Calibri"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Arial" w:eastAsia="Calibri"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OpenSymbol" w:hAnsi="OpenSymbol" w:cs="OpenSymbol"/>
      <w:b w:val="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Calibri"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OpenSymbol" w:hAnsi="OpenSymbol" w:cs="OpenSymbol"/>
      <w:b w:val="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w:eastAsia="Calibri" w:hAnsi="Arial" w:cs="Aria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alibri" w:hAnsi="Calibri" w:cs="Calibri"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OpenSymbol" w:hAnsi="OpenSymbol" w:cs="OpenSymbol"/>
      <w:b w:val="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Calibri" w:hAnsi="Arial" w:cs="Aria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Calibri" w:hAnsi="Calibri" w:cs="Calibri"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OpenSymbol" w:hAnsi="OpenSymbol" w:cs="OpenSymbol"/>
      <w:b w:val="0"/>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Policepardfaut2">
    <w:name w:val="Police par défaut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Policepardfaut1">
    <w:name w:val="Police par défaut1"/>
  </w:style>
  <w:style w:type="character" w:customStyle="1" w:styleId="Titre5Car">
    <w:name w:val="Titre 5 Car"/>
    <w:rPr>
      <w:rFonts w:ascii="Cambria" w:hAnsi="Cambria" w:cs="Cambria"/>
      <w:color w:val="243F60"/>
    </w:rPr>
  </w:style>
  <w:style w:type="character" w:customStyle="1" w:styleId="Titre7Car">
    <w:name w:val="Titre 7 Car"/>
    <w:rPr>
      <w:rFonts w:ascii="Times New Roman" w:hAnsi="Times New Roman" w:cs="Times New Roman"/>
      <w:sz w:val="24"/>
      <w:szCs w:val="24"/>
    </w:rPr>
  </w:style>
  <w:style w:type="character" w:customStyle="1" w:styleId="Titre9Car">
    <w:name w:val="Titre 9 Car"/>
    <w:rPr>
      <w:rFonts w:ascii="Arial" w:hAnsi="Arial" w:cs="Arial"/>
    </w:rPr>
  </w:style>
  <w:style w:type="character" w:styleId="Lienhypertexte">
    <w:name w:val="Hyperlink"/>
    <w:uiPriority w:val="99"/>
    <w:rPr>
      <w:rFonts w:cs="Times New Roman"/>
      <w:color w:val="0000FF"/>
      <w:u w:val="single"/>
    </w:rPr>
  </w:style>
  <w:style w:type="character" w:customStyle="1" w:styleId="TextedebullesCar">
    <w:name w:val="Texte de bulles Car"/>
    <w:rPr>
      <w:rFonts w:ascii="Tahoma" w:hAnsi="Tahoma" w:cs="Tahoma"/>
      <w:sz w:val="16"/>
      <w:szCs w:val="16"/>
    </w:rPr>
  </w:style>
  <w:style w:type="character" w:styleId="lev">
    <w:name w:val="Strong"/>
    <w:qFormat/>
    <w:rPr>
      <w:rFonts w:cs="Times New Roman"/>
      <w:b/>
      <w:bCs/>
    </w:rPr>
  </w:style>
  <w:style w:type="character" w:customStyle="1" w:styleId="En-tteCar">
    <w:name w:val="En-tête Car"/>
    <w:rPr>
      <w:rFonts w:cs="Calibri"/>
    </w:rPr>
  </w:style>
  <w:style w:type="character" w:customStyle="1" w:styleId="PieddepageCar">
    <w:name w:val="Pied de page Car"/>
    <w:rPr>
      <w:rFonts w:cs="Calibri"/>
    </w:rPr>
  </w:style>
  <w:style w:type="character" w:customStyle="1" w:styleId="TitreCar">
    <w:name w:val="Titre Car"/>
    <w:rPr>
      <w:b/>
      <w:bCs/>
      <w:sz w:val="24"/>
      <w:szCs w:val="24"/>
    </w:rPr>
  </w:style>
  <w:style w:type="character" w:customStyle="1" w:styleId="Sous-titreCar">
    <w:name w:val="Sous-titre Car"/>
    <w:rPr>
      <w:rFonts w:ascii="Cambria" w:eastAsia="Times New Roman" w:hAnsi="Cambria" w:cs="Times New Roman"/>
      <w:i/>
      <w:iCs/>
      <w:color w:val="4F81BD"/>
      <w:spacing w:val="15"/>
      <w:sz w:val="24"/>
      <w:szCs w:val="24"/>
    </w:rPr>
  </w:style>
  <w:style w:type="character" w:styleId="Lienhypertextesuivivisit">
    <w:name w:val="FollowedHyperlink"/>
    <w:rPr>
      <w:color w:val="800080"/>
      <w:u w:val="single"/>
    </w:rPr>
  </w:style>
  <w:style w:type="character" w:customStyle="1" w:styleId="Marquedecommentaire1">
    <w:name w:val="Marque de commentaire1"/>
    <w:rPr>
      <w:sz w:val="16"/>
      <w:szCs w:val="16"/>
    </w:rPr>
  </w:style>
  <w:style w:type="character" w:customStyle="1" w:styleId="CommentaireCar">
    <w:name w:val="Commentaire Car"/>
    <w:rPr>
      <w:rFonts w:ascii="Calibri" w:eastAsia="Calibri" w:hAnsi="Calibri" w:cs="Calibri"/>
    </w:rPr>
  </w:style>
  <w:style w:type="character" w:customStyle="1" w:styleId="ObjetducommentaireCar">
    <w:name w:val="Objet du commentaire Car"/>
    <w:rPr>
      <w:rFonts w:ascii="Calibri" w:eastAsia="Calibri" w:hAnsi="Calibri" w:cs="Calibri"/>
      <w:b/>
      <w:bCs/>
    </w:rPr>
  </w:style>
  <w:style w:type="paragraph" w:customStyle="1" w:styleId="Titre2">
    <w:name w:val="Titre2"/>
    <w:basedOn w:val="Normal"/>
    <w:next w:val="Sous-titre"/>
    <w:rPr>
      <w:rFonts w:ascii="Times New Roman" w:eastAsia="Times New Roman" w:hAnsi="Times New Roman" w:cs="Times New Roman"/>
      <w:b/>
      <w:bCs/>
      <w:sz w:val="24"/>
      <w:szCs w:val="24"/>
      <w:lang w:val="x-none"/>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Grilleclaire-Accent31">
    <w:name w:val="Grille claire - Accent 31"/>
    <w:basedOn w:val="Normal"/>
    <w:pPr>
      <w:ind w:left="720"/>
    </w:pPr>
  </w:style>
  <w:style w:type="paragraph" w:styleId="Textedebulles">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eastAsia="Times New Roman" w:hAnsi="Times New Roman" w:cs="Times New Roman"/>
      <w:sz w:val="24"/>
      <w:szCs w:val="24"/>
    </w:rPr>
  </w:style>
  <w:style w:type="paragraph" w:customStyle="1" w:styleId="Corpsdetexte31">
    <w:name w:val="Corps de texte 31"/>
    <w:basedOn w:val="Normal"/>
    <w:rPr>
      <w:rFonts w:ascii="Times New Roman" w:eastAsia="Times New Roman" w:hAnsi="Times New Roman" w:cs="Times New Roman"/>
    </w:rPr>
  </w:style>
  <w:style w:type="paragraph" w:styleId="Sansinterligne">
    <w:name w:val="No Spacing"/>
    <w:qFormat/>
    <w:pPr>
      <w:suppressAutoHyphens/>
      <w:jc w:val="center"/>
    </w:pPr>
    <w:rPr>
      <w:rFonts w:ascii="Calibri" w:eastAsia="Calibri" w:hAnsi="Calibri" w:cs="Calibri"/>
      <w:sz w:val="22"/>
      <w:szCs w:val="22"/>
      <w:lang w:eastAsia="zh-CN"/>
    </w:rPr>
  </w:style>
  <w:style w:type="paragraph" w:customStyle="1" w:styleId="WW-Standard">
    <w:name w:val="WW-Standard"/>
    <w:pPr>
      <w:widowControl w:val="0"/>
      <w:suppressAutoHyphens/>
      <w:jc w:val="center"/>
    </w:pPr>
    <w:rPr>
      <w:rFonts w:ascii="Calibri" w:eastAsia="Calibri" w:hAnsi="Calibri" w:cs="Calibri"/>
      <w:kern w:val="1"/>
      <w:sz w:val="24"/>
      <w:szCs w:val="24"/>
      <w:lang w:val="de-DE" w:eastAsia="zh-CN"/>
    </w:rPr>
  </w:style>
  <w:style w:type="paragraph" w:styleId="En-tte">
    <w:name w:val="header"/>
    <w:basedOn w:val="Normal"/>
    <w:link w:val="En-tteCar1"/>
  </w:style>
  <w:style w:type="paragraph" w:styleId="Pieddepage">
    <w:name w:val="footer"/>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paragraph" w:styleId="Sous-titre">
    <w:name w:val="Subtitle"/>
    <w:basedOn w:val="Normal"/>
    <w:next w:val="Normal"/>
    <w:qFormat/>
    <w:rPr>
      <w:rFonts w:ascii="Cambria" w:eastAsia="Times New Roman" w:hAnsi="Cambria" w:cs="Times New Roman"/>
      <w:i/>
      <w:iCs/>
      <w:color w:val="4F81BD"/>
      <w:spacing w:val="15"/>
      <w:sz w:val="24"/>
      <w:szCs w:val="24"/>
      <w:lang w:val="x-none"/>
    </w:rPr>
  </w:style>
  <w:style w:type="paragraph" w:customStyle="1" w:styleId="Commentaire1">
    <w:name w:val="Commentaire1"/>
    <w:basedOn w:val="Normal"/>
    <w:rPr>
      <w:rFonts w:cs="Times New Roman"/>
      <w:sz w:val="20"/>
      <w:szCs w:val="20"/>
      <w:lang w:val="x-none"/>
    </w:rPr>
  </w:style>
  <w:style w:type="paragraph" w:styleId="Objetducommentaire">
    <w:name w:val="annotation subject"/>
    <w:basedOn w:val="Commentaire1"/>
    <w:next w:val="Commentaire1"/>
    <w:rPr>
      <w:b/>
      <w:bCs/>
    </w:rPr>
  </w:style>
  <w:style w:type="paragraph" w:customStyle="1" w:styleId="Grillemoyenne1-Accent21">
    <w:name w:val="Grille moyenne 1 - Accent 21"/>
    <w:basedOn w:val="Normal"/>
    <w:pPr>
      <w:spacing w:after="160" w:line="256" w:lineRule="auto"/>
      <w:ind w:left="720"/>
      <w:contextualSpacing/>
      <w:jc w:val="left"/>
    </w:pPr>
    <w:rPr>
      <w:rFonts w:cs="Times New Roman"/>
    </w:rPr>
  </w:style>
  <w:style w:type="paragraph" w:customStyle="1" w:styleId="western">
    <w:name w:val="western"/>
    <w:basedOn w:val="Normal"/>
    <w:pPr>
      <w:spacing w:before="280" w:after="119"/>
    </w:pPr>
    <w:rPr>
      <w:rFonts w:eastAsia="Times New Roman" w:cs="Times New Roman"/>
      <w:sz w:val="24"/>
      <w:szCs w:val="24"/>
    </w:rPr>
  </w:style>
  <w:style w:type="paragraph" w:styleId="Paragraphedeliste">
    <w:name w:val="List Paragraph"/>
    <w:basedOn w:val="Normal"/>
    <w:qFormat/>
    <w:pPr>
      <w:spacing w:after="160" w:line="256" w:lineRule="auto"/>
      <w:ind w:left="720"/>
      <w:contextualSpacing/>
      <w:jc w:val="left"/>
    </w:pPr>
    <w:rPr>
      <w:rFonts w:cs="Times New Roman"/>
    </w:rPr>
  </w:style>
  <w:style w:type="table" w:styleId="Grilledutableau">
    <w:name w:val="Table Grid"/>
    <w:basedOn w:val="TableauNormal"/>
    <w:uiPriority w:val="59"/>
    <w:rsid w:val="0017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EB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000000"/>
      <w:sz w:val="24"/>
      <w:szCs w:val="24"/>
      <w:lang w:eastAsia="en-US"/>
    </w:rPr>
  </w:style>
  <w:style w:type="character" w:customStyle="1" w:styleId="formula">
    <w:name w:val="formula"/>
    <w:rsid w:val="004B7817"/>
  </w:style>
  <w:style w:type="character" w:styleId="Accentuation">
    <w:name w:val="Emphasis"/>
    <w:uiPriority w:val="20"/>
    <w:qFormat/>
    <w:rsid w:val="004B7817"/>
    <w:rPr>
      <w:i/>
      <w:iCs/>
    </w:rPr>
  </w:style>
  <w:style w:type="paragraph" w:customStyle="1" w:styleId="Standard">
    <w:name w:val="Standard"/>
    <w:rsid w:val="00E81639"/>
    <w:pPr>
      <w:suppressAutoHyphens/>
      <w:autoSpaceDN w:val="0"/>
    </w:pPr>
    <w:rPr>
      <w:kern w:val="3"/>
      <w:sz w:val="24"/>
      <w:szCs w:val="24"/>
      <w:lang w:eastAsia="zh-CN"/>
    </w:rPr>
  </w:style>
  <w:style w:type="character" w:styleId="Marquedecommentaire">
    <w:name w:val="annotation reference"/>
    <w:uiPriority w:val="99"/>
    <w:semiHidden/>
    <w:unhideWhenUsed/>
    <w:rsid w:val="00704379"/>
    <w:rPr>
      <w:sz w:val="16"/>
      <w:szCs w:val="16"/>
    </w:rPr>
  </w:style>
  <w:style w:type="paragraph" w:styleId="Commentaire">
    <w:name w:val="annotation text"/>
    <w:basedOn w:val="Normal"/>
    <w:link w:val="CommentaireCar1"/>
    <w:uiPriority w:val="99"/>
    <w:semiHidden/>
    <w:unhideWhenUsed/>
    <w:rsid w:val="00704379"/>
    <w:rPr>
      <w:sz w:val="20"/>
      <w:szCs w:val="20"/>
    </w:rPr>
  </w:style>
  <w:style w:type="character" w:customStyle="1" w:styleId="CommentaireCar1">
    <w:name w:val="Commentaire Car1"/>
    <w:link w:val="Commentaire"/>
    <w:uiPriority w:val="99"/>
    <w:semiHidden/>
    <w:rsid w:val="00704379"/>
    <w:rPr>
      <w:rFonts w:ascii="Calibri" w:eastAsia="Calibri" w:hAnsi="Calibri" w:cs="Calibri"/>
      <w:lang w:eastAsia="zh-CN"/>
    </w:rPr>
  </w:style>
  <w:style w:type="paragraph" w:styleId="Rvision">
    <w:name w:val="Revision"/>
    <w:hidden/>
    <w:uiPriority w:val="99"/>
    <w:semiHidden/>
    <w:rsid w:val="007039EF"/>
    <w:rPr>
      <w:rFonts w:ascii="Calibri" w:eastAsia="Calibri" w:hAnsi="Calibri" w:cs="Calibri"/>
      <w:sz w:val="22"/>
      <w:szCs w:val="22"/>
      <w:lang w:eastAsia="zh-CN"/>
    </w:rPr>
  </w:style>
  <w:style w:type="paragraph" w:customStyle="1" w:styleId="sun1">
    <w:name w:val="sun1"/>
    <w:basedOn w:val="Default"/>
    <w:rsid w:val="002E136A"/>
    <w:pPr>
      <w:pBdr>
        <w:top w:val="none" w:sz="0" w:space="0" w:color="auto"/>
        <w:left w:val="none" w:sz="0" w:space="0" w:color="auto"/>
        <w:bottom w:val="none" w:sz="0" w:space="0" w:color="auto"/>
        <w:right w:val="none" w:sz="0" w:space="0" w:color="auto"/>
        <w:between w:val="none" w:sz="0" w:space="0" w:color="auto"/>
      </w:pBdr>
      <w:suppressAutoHyphens/>
    </w:pPr>
    <w:rPr>
      <w:rFonts w:ascii="FreeSans" w:eastAsia="Tahoma" w:hAnsi="FreeSans" w:cs="FreeSans"/>
      <w:kern w:val="1"/>
      <w:sz w:val="36"/>
      <w:lang w:eastAsia="zh-CN" w:bidi="hi-IN"/>
    </w:rPr>
  </w:style>
  <w:style w:type="character" w:customStyle="1" w:styleId="En-tteCar1">
    <w:name w:val="En-tête Car1"/>
    <w:basedOn w:val="Policepardfaut"/>
    <w:link w:val="En-tte"/>
    <w:rsid w:val="00E73F4E"/>
    <w:rPr>
      <w:rFonts w:ascii="Calibri" w:eastAsia="Calibri" w:hAnsi="Calibri" w:cs="Calibri"/>
      <w:sz w:val="22"/>
      <w:szCs w:val="22"/>
      <w:lang w:eastAsia="zh-CN"/>
    </w:rPr>
  </w:style>
  <w:style w:type="character" w:customStyle="1" w:styleId="citetitle">
    <w:name w:val="citetitle"/>
    <w:basedOn w:val="Policepardfaut"/>
    <w:rsid w:val="001D71B4"/>
  </w:style>
  <w:style w:type="paragraph" w:customStyle="1" w:styleId="Paragraphedeliste1">
    <w:name w:val="Paragraphe de liste1"/>
    <w:basedOn w:val="Normal"/>
    <w:rsid w:val="00222E4D"/>
    <w:pPr>
      <w:spacing w:after="160" w:line="252" w:lineRule="auto"/>
      <w:ind w:left="720"/>
      <w:contextualSpacing/>
      <w:jc w:val="left"/>
    </w:pPr>
    <w:rPr>
      <w:rFonts w:cs="Times New Roman"/>
    </w:rPr>
  </w:style>
  <w:style w:type="paragraph" w:styleId="Corpsdetexte2">
    <w:name w:val="Body Text 2"/>
    <w:basedOn w:val="Normal"/>
    <w:link w:val="Corpsdetexte2Car"/>
    <w:uiPriority w:val="99"/>
    <w:unhideWhenUsed/>
    <w:rsid w:val="004B399F"/>
    <w:pPr>
      <w:jc w:val="both"/>
    </w:pPr>
    <w:rPr>
      <w:rFonts w:asciiTheme="majorBidi" w:hAnsiTheme="majorBidi" w:cstheme="majorBidi"/>
      <w:color w:val="1F3864" w:themeColor="accent1" w:themeShade="80"/>
      <w:sz w:val="24"/>
      <w:szCs w:val="24"/>
    </w:rPr>
  </w:style>
  <w:style w:type="character" w:customStyle="1" w:styleId="Corpsdetexte2Car">
    <w:name w:val="Corps de texte 2 Car"/>
    <w:basedOn w:val="Policepardfaut"/>
    <w:link w:val="Corpsdetexte2"/>
    <w:uiPriority w:val="99"/>
    <w:rsid w:val="004B399F"/>
    <w:rPr>
      <w:rFonts w:asciiTheme="majorBidi" w:eastAsia="Calibri" w:hAnsiTheme="majorBidi" w:cstheme="majorBidi"/>
      <w:color w:val="1F3864" w:themeColor="accent1" w:themeShade="8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ce\Desktop\Nouvelles%20ECE\B%20Hazard\matrice2013_fin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matrice2013_final.dotx</Template>
  <TotalTime>279</TotalTime>
  <Pages>4</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4875</CharactersWithSpaces>
  <SharedDoc>false</SharedDoc>
  <HyperlinkBase/>
  <HLinks>
    <vt:vector size="6" baseType="variant">
      <vt:variant>
        <vt:i4>4718596</vt:i4>
      </vt:variant>
      <vt:variant>
        <vt:i4>3</vt:i4>
      </vt:variant>
      <vt:variant>
        <vt:i4>0</vt:i4>
      </vt:variant>
      <vt:variant>
        <vt:i4>5</vt:i4>
      </vt:variant>
      <vt:variant>
        <vt:lpwstr>https://www.ncdc.noaa.gov/data-access/paleoclimatology-data/datasets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Amel</cp:lastModifiedBy>
  <cp:revision>2</cp:revision>
  <cp:lastPrinted>2018-03-01T09:34:00Z</cp:lastPrinted>
  <dcterms:created xsi:type="dcterms:W3CDTF">2022-12-09T08:27:00Z</dcterms:created>
  <dcterms:modified xsi:type="dcterms:W3CDTF">2024-06-05T21:05:00Z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0x010100873AB55E0CC5DA459F57F5A42893F46A005A087D358B12CA4E82A8A8BA9B8A8CF200D3544DBFAD4F664AA25DF68E6D1F0A9E00689F2856DFEDCE40890FDCED81A7DFC900F734428F0E6ACB4EAAFA1F605D28DD0C</vt:lpwstr>
  </property>
  <property fmtid="{D5CDD505-2E9C-101B-9397-08002B2CF9AE}" pid="3" name="Description0">
    <vt:lpwstr>spécificité des enzymes digestives</vt:lpwstr>
  </property>
</Properties>
</file>